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D3D8" w14:textId="77777777" w:rsidR="00D94E39" w:rsidRDefault="00D94E39" w:rsidP="00A703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B2D185" w14:textId="7536B9EC" w:rsidR="00D94E39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4E39"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14:paraId="4F87811A" w14:textId="07C273EC" w:rsidR="00D94E39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9C548D" w14:textId="3E1C774E" w:rsidR="00A14986" w:rsidRPr="00D94E39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E39">
        <w:rPr>
          <w:rFonts w:ascii="Times New Roman" w:hAnsi="Times New Roman" w:cs="Times New Roman"/>
          <w:bCs/>
          <w:sz w:val="28"/>
          <w:szCs w:val="28"/>
        </w:rPr>
        <w:t xml:space="preserve">В 2024/2025 году проводится муниципальный этап олимпиады школьников по экономике. Олимпиадные задания включают  тестовые задания и задачи.  </w:t>
      </w:r>
      <w:r w:rsidRPr="00D94E39">
        <w:rPr>
          <w:rFonts w:ascii="Times New Roman" w:hAnsi="Times New Roman" w:cs="Times New Roman"/>
          <w:b/>
          <w:sz w:val="28"/>
          <w:szCs w:val="28"/>
        </w:rPr>
        <w:t xml:space="preserve">Время выполнения муниципального этапа олимпиады школьников по экономике составляет 180 минут. </w:t>
      </w:r>
    </w:p>
    <w:p w14:paraId="3C646FED" w14:textId="77777777" w:rsidR="00A14986" w:rsidRPr="00D94E39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6B49B" w14:textId="77777777" w:rsidR="00A14986" w:rsidRPr="003A28AD" w:rsidRDefault="00A14986" w:rsidP="00A1498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8AD">
        <w:rPr>
          <w:rFonts w:ascii="Times New Roman" w:hAnsi="Times New Roman" w:cs="Times New Roman"/>
          <w:b/>
          <w:bCs/>
          <w:sz w:val="28"/>
          <w:szCs w:val="28"/>
        </w:rPr>
        <w:t>Рекомендации по выполнению олимпиадных заданий:</w:t>
      </w:r>
    </w:p>
    <w:p w14:paraId="0BEB9287" w14:textId="77777777" w:rsidR="00A14986" w:rsidRPr="00D94E39" w:rsidRDefault="00A14986" w:rsidP="00A149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4E39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задания. Начинать выполнение можно с любого задания, которое Вам показалось наиболее легким. Затем постепенно переходить к другим заданиям. Задания олимпиады сгруппированы в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94E39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94E39">
        <w:rPr>
          <w:rFonts w:ascii="Times New Roman" w:hAnsi="Times New Roman" w:cs="Times New Roman"/>
          <w:sz w:val="28"/>
          <w:szCs w:val="28"/>
        </w:rPr>
        <w:t>.</w:t>
      </w:r>
    </w:p>
    <w:p w14:paraId="6760EE07" w14:textId="77777777" w:rsidR="00A14986" w:rsidRPr="009935CE" w:rsidRDefault="00A14986" w:rsidP="00A1498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9935CE">
        <w:rPr>
          <w:color w:val="000000"/>
          <w:sz w:val="28"/>
          <w:szCs w:val="28"/>
        </w:rPr>
        <w:t xml:space="preserve">Раздел 1. В данном разделе  представлены тестовые задания (3 теста) предполагающие </w:t>
      </w:r>
      <w:r w:rsidRPr="009935CE">
        <w:rPr>
          <w:sz w:val="28"/>
          <w:szCs w:val="28"/>
        </w:rPr>
        <w:t xml:space="preserve">выбор одного правильного ответа из двух вариантов «верно/неверно». Каждое правильно выполненное задание оценивается в 1 балл. Максимально возможное количество баллов, которое может набрать, выполняя задания первого раздела, составляет </w:t>
      </w:r>
      <w:r w:rsidRPr="009935CE">
        <w:rPr>
          <w:b/>
          <w:bCs/>
          <w:sz w:val="28"/>
          <w:szCs w:val="28"/>
        </w:rPr>
        <w:t>3 балла.</w:t>
      </w:r>
    </w:p>
    <w:p w14:paraId="0C986A19" w14:textId="77777777" w:rsidR="00A14986" w:rsidRPr="009935CE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5CE">
        <w:rPr>
          <w:rFonts w:ascii="Times New Roman" w:hAnsi="Times New Roman" w:cs="Times New Roman"/>
          <w:color w:val="000000"/>
          <w:sz w:val="28"/>
          <w:szCs w:val="28"/>
        </w:rPr>
        <w:t xml:space="preserve">Раздел 2. Данный раздел включает тестовые задания </w:t>
      </w:r>
      <w:r w:rsidRPr="009935CE">
        <w:rPr>
          <w:rFonts w:ascii="Times New Roman" w:hAnsi="Times New Roman" w:cs="Times New Roman"/>
          <w:sz w:val="28"/>
          <w:szCs w:val="28"/>
        </w:rPr>
        <w:t>(3 теста)</w:t>
      </w:r>
      <w:r w:rsidRPr="009935CE">
        <w:rPr>
          <w:rFonts w:ascii="Times New Roman" w:hAnsi="Times New Roman" w:cs="Times New Roman"/>
          <w:color w:val="000000"/>
          <w:sz w:val="28"/>
          <w:szCs w:val="28"/>
        </w:rPr>
        <w:t>, которые предполагают выбор одного правильного ответа из предложенных вариантов. К</w:t>
      </w:r>
      <w:r w:rsidRPr="009935CE">
        <w:rPr>
          <w:rFonts w:ascii="Times New Roman" w:hAnsi="Times New Roman" w:cs="Times New Roman"/>
          <w:sz w:val="28"/>
          <w:szCs w:val="28"/>
        </w:rPr>
        <w:t xml:space="preserve">аждое правильно выполненное задание оценивается в 2 балла. Максимально возможное количество баллов, которое может набрать школьник, выполняя задания второго раздела, составляет </w:t>
      </w:r>
      <w:r w:rsidRPr="009935CE">
        <w:rPr>
          <w:rFonts w:ascii="Times New Roman" w:hAnsi="Times New Roman" w:cs="Times New Roman"/>
          <w:b/>
          <w:bCs/>
          <w:sz w:val="28"/>
          <w:szCs w:val="28"/>
        </w:rPr>
        <w:t>6 баллов.</w:t>
      </w:r>
    </w:p>
    <w:p w14:paraId="4E2AF59B" w14:textId="77777777" w:rsidR="00A14986" w:rsidRPr="009935CE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5CE">
        <w:rPr>
          <w:rFonts w:ascii="Times New Roman" w:hAnsi="Times New Roman" w:cs="Times New Roman"/>
          <w:bCs/>
          <w:sz w:val="28"/>
          <w:szCs w:val="28"/>
        </w:rPr>
        <w:t xml:space="preserve">Раздел 3. </w:t>
      </w:r>
      <w:r w:rsidRPr="009935CE">
        <w:rPr>
          <w:rFonts w:ascii="Times New Roman" w:hAnsi="Times New Roman" w:cs="Times New Roman"/>
          <w:sz w:val="28"/>
          <w:szCs w:val="28"/>
        </w:rPr>
        <w:t xml:space="preserve">Третий раздел содержит тестовые задания (3 теста) предполагающие выбор всех верных ответов из предложенных вариантов. Участник получает баллы, если выбрал все верные ответы и не выбрал ни одного лишнего. </w:t>
      </w:r>
      <w:r w:rsidRPr="009935C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935CE">
        <w:rPr>
          <w:rFonts w:ascii="Times New Roman" w:hAnsi="Times New Roman" w:cs="Times New Roman"/>
          <w:sz w:val="28"/>
          <w:szCs w:val="28"/>
        </w:rPr>
        <w:t xml:space="preserve">аждое правильно выполненное задание оценивается в 3 балла. Максимально возможное количество баллов, которое может набрать школьник, выполняя задания третьего раздела, составляет </w:t>
      </w:r>
      <w:r w:rsidRPr="009935CE">
        <w:rPr>
          <w:rFonts w:ascii="Times New Roman" w:hAnsi="Times New Roman" w:cs="Times New Roman"/>
          <w:b/>
          <w:bCs/>
          <w:sz w:val="28"/>
          <w:szCs w:val="28"/>
        </w:rPr>
        <w:t>9 баллов.</w:t>
      </w:r>
    </w:p>
    <w:p w14:paraId="611D21CF" w14:textId="77777777" w:rsidR="00A14986" w:rsidRPr="009935CE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5CE">
        <w:rPr>
          <w:rFonts w:ascii="Times New Roman" w:hAnsi="Times New Roman" w:cs="Times New Roman"/>
          <w:sz w:val="28"/>
          <w:szCs w:val="28"/>
        </w:rPr>
        <w:t>Раздел 4. В этот раздел включены вопросы с открытым ответом</w:t>
      </w:r>
      <w:r>
        <w:rPr>
          <w:rFonts w:ascii="Times New Roman" w:hAnsi="Times New Roman" w:cs="Times New Roman"/>
          <w:sz w:val="28"/>
          <w:szCs w:val="28"/>
        </w:rPr>
        <w:t xml:space="preserve"> (3 теста)</w:t>
      </w:r>
      <w:r w:rsidRPr="009935CE">
        <w:rPr>
          <w:rFonts w:ascii="Times New Roman" w:hAnsi="Times New Roman" w:cs="Times New Roman"/>
          <w:sz w:val="28"/>
          <w:szCs w:val="28"/>
        </w:rPr>
        <w:t xml:space="preserve">. Участник должен привести ответ на вопрос или задачу без объяснения и решения. </w:t>
      </w:r>
      <w:r w:rsidRPr="009935C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935CE">
        <w:rPr>
          <w:rFonts w:ascii="Times New Roman" w:hAnsi="Times New Roman" w:cs="Times New Roman"/>
          <w:sz w:val="28"/>
          <w:szCs w:val="28"/>
        </w:rPr>
        <w:t xml:space="preserve">аждое правильно выполненное задание оценивается в 4 балла. Максимально возможное количество баллов, которое может набрать школьник, выполняя задания раздела, составляет </w:t>
      </w:r>
      <w:r w:rsidRPr="009935CE">
        <w:rPr>
          <w:rFonts w:ascii="Times New Roman" w:hAnsi="Times New Roman" w:cs="Times New Roman"/>
          <w:b/>
          <w:bCs/>
          <w:sz w:val="28"/>
          <w:szCs w:val="28"/>
        </w:rPr>
        <w:t>12 баллов.</w:t>
      </w:r>
    </w:p>
    <w:p w14:paraId="35A6EE9F" w14:textId="77777777" w:rsidR="00A14986" w:rsidRPr="009935CE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5CE">
        <w:rPr>
          <w:rFonts w:ascii="Times New Roman" w:hAnsi="Times New Roman" w:cs="Times New Roman"/>
          <w:sz w:val="28"/>
          <w:szCs w:val="28"/>
        </w:rPr>
        <w:t xml:space="preserve">Раздел 5. Данный раздел включает тексты с пропусками. Участник должен заполнить пропуски в тексте, используя предложенные варианты. </w:t>
      </w:r>
      <w:r w:rsidRPr="009935C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935CE">
        <w:rPr>
          <w:rFonts w:ascii="Times New Roman" w:hAnsi="Times New Roman" w:cs="Times New Roman"/>
          <w:sz w:val="28"/>
          <w:szCs w:val="28"/>
        </w:rPr>
        <w:t xml:space="preserve">аждое правильно выполненное задание оценивается в 5 баллов. Максимально возможное количество баллов, которое может набрать школьник, выполняя задания раздела, составляет </w:t>
      </w:r>
      <w:r w:rsidRPr="009935CE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935CE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601D1D3B" w14:textId="28F63F60" w:rsidR="00A14986" w:rsidRPr="009935CE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6. В этот раздел включены задачи, предполагающие развернутый ответ (3 задачи). </w:t>
      </w:r>
      <w:r w:rsidRPr="009935C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935CE">
        <w:rPr>
          <w:rFonts w:ascii="Times New Roman" w:hAnsi="Times New Roman" w:cs="Times New Roman"/>
          <w:sz w:val="28"/>
          <w:szCs w:val="28"/>
        </w:rPr>
        <w:t>ажд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935CE">
        <w:rPr>
          <w:rFonts w:ascii="Times New Roman" w:hAnsi="Times New Roman" w:cs="Times New Roman"/>
          <w:sz w:val="28"/>
          <w:szCs w:val="28"/>
        </w:rPr>
        <w:t xml:space="preserve"> правильно выполненн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935CE">
        <w:rPr>
          <w:rFonts w:ascii="Times New Roman" w:hAnsi="Times New Roman" w:cs="Times New Roman"/>
          <w:sz w:val="28"/>
          <w:szCs w:val="28"/>
        </w:rPr>
        <w:t xml:space="preserve"> зада</w:t>
      </w:r>
      <w:r>
        <w:rPr>
          <w:rFonts w:ascii="Times New Roman" w:hAnsi="Times New Roman" w:cs="Times New Roman"/>
          <w:sz w:val="28"/>
          <w:szCs w:val="28"/>
        </w:rPr>
        <w:t>ча</w:t>
      </w:r>
      <w:r w:rsidRPr="009935CE">
        <w:rPr>
          <w:rFonts w:ascii="Times New Roman" w:hAnsi="Times New Roman" w:cs="Times New Roman"/>
          <w:sz w:val="28"/>
          <w:szCs w:val="28"/>
        </w:rPr>
        <w:t xml:space="preserve"> оценивается 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935CE">
        <w:rPr>
          <w:rFonts w:ascii="Times New Roman" w:hAnsi="Times New Roman" w:cs="Times New Roman"/>
          <w:sz w:val="28"/>
          <w:szCs w:val="28"/>
        </w:rPr>
        <w:t>5 баллов.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5CE">
        <w:rPr>
          <w:rFonts w:ascii="Times New Roman" w:hAnsi="Times New Roman" w:cs="Times New Roman"/>
          <w:sz w:val="28"/>
          <w:szCs w:val="28"/>
        </w:rPr>
        <w:t xml:space="preserve">Максимально возможное количество баллов, которое может набрать школьник, выполняя задания раздела, составляет </w:t>
      </w:r>
      <w:r w:rsidR="009D3C67"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935CE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57F7479C" w14:textId="52F1529E" w:rsidR="00A14986" w:rsidRPr="00D94E39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04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все задания – 1</w:t>
      </w:r>
      <w:r w:rsidR="009D3C67">
        <w:rPr>
          <w:rFonts w:ascii="Times New Roman" w:hAnsi="Times New Roman" w:cs="Times New Roman"/>
          <w:b/>
          <w:sz w:val="28"/>
          <w:szCs w:val="28"/>
        </w:rPr>
        <w:t>7</w:t>
      </w:r>
      <w:r w:rsidRPr="00296704">
        <w:rPr>
          <w:rFonts w:ascii="Times New Roman" w:hAnsi="Times New Roman" w:cs="Times New Roman"/>
          <w:b/>
          <w:sz w:val="28"/>
          <w:szCs w:val="28"/>
        </w:rPr>
        <w:t>0 баллов.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4E39">
        <w:rPr>
          <w:rFonts w:ascii="Times New Roman" w:hAnsi="Times New Roman" w:cs="Times New Roman"/>
          <w:sz w:val="28"/>
          <w:szCs w:val="28"/>
        </w:rPr>
        <w:t>Постарайтесь выполнить как можно больше заданий и набрать наибольшее количество баллов.</w:t>
      </w:r>
    </w:p>
    <w:p w14:paraId="2335C336" w14:textId="50FBB375" w:rsidR="00A14986" w:rsidRDefault="00A14986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9B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1.</w:t>
      </w:r>
      <w:r w:rsidR="00B87B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49B0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Определите, верно или неверно следующее утверждение. </w:t>
      </w:r>
      <w:r w:rsidRPr="000A49B0">
        <w:rPr>
          <w:rFonts w:ascii="Times New Roman" w:hAnsi="Times New Roman" w:cs="Times New Roman"/>
          <w:sz w:val="28"/>
          <w:szCs w:val="28"/>
        </w:rPr>
        <w:t>Каждое правильно выполненное задание оценивается в 1 балл.</w:t>
      </w:r>
    </w:p>
    <w:p w14:paraId="6320781A" w14:textId="77777777" w:rsidR="00B87B33" w:rsidRPr="000A49B0" w:rsidRDefault="00B87B33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168415" w14:textId="77777777" w:rsidR="00851F88" w:rsidRPr="000A49B0" w:rsidRDefault="00851F88" w:rsidP="000A49B0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A49B0">
        <w:rPr>
          <w:rFonts w:ascii="Times New Roman" w:hAnsi="Times New Roman" w:cs="Times New Roman"/>
          <w:sz w:val="28"/>
        </w:rPr>
        <w:t>Чем ближе значение коэффициента Джини к единице, тем значительнее неравенство в распределении доходов в обществе.</w:t>
      </w:r>
    </w:p>
    <w:p w14:paraId="3DD5D712" w14:textId="5885164B" w:rsidR="00851F88" w:rsidRPr="00B87B33" w:rsidRDefault="00851F88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Верно</w:t>
      </w:r>
      <w:r w:rsidRPr="00B87B33">
        <w:rPr>
          <w:rFonts w:ascii="Times New Roman" w:hAnsi="Times New Roman" w:cs="Times New Roman"/>
          <w:sz w:val="28"/>
          <w:szCs w:val="28"/>
        </w:rPr>
        <w:tab/>
      </w:r>
      <w:r w:rsidRPr="00B87B33">
        <w:rPr>
          <w:rFonts w:ascii="Times New Roman" w:hAnsi="Times New Roman" w:cs="Times New Roman"/>
          <w:sz w:val="28"/>
          <w:szCs w:val="28"/>
        </w:rPr>
        <w:tab/>
      </w:r>
      <w:r w:rsidRPr="00B87B33">
        <w:rPr>
          <w:rFonts w:ascii="Times New Roman" w:hAnsi="Times New Roman" w:cs="Times New Roman"/>
          <w:sz w:val="28"/>
          <w:szCs w:val="28"/>
        </w:rPr>
        <w:tab/>
      </w:r>
      <w:r w:rsidRPr="00B87B33">
        <w:rPr>
          <w:rFonts w:ascii="Times New Roman" w:hAnsi="Times New Roman" w:cs="Times New Roman"/>
          <w:sz w:val="28"/>
          <w:szCs w:val="28"/>
        </w:rPr>
        <w:tab/>
      </w:r>
      <w:r w:rsidRPr="00B87B33">
        <w:rPr>
          <w:rFonts w:ascii="Times New Roman" w:hAnsi="Times New Roman" w:cs="Times New Roman"/>
          <w:sz w:val="28"/>
          <w:szCs w:val="28"/>
        </w:rPr>
        <w:tab/>
      </w:r>
      <w:r w:rsidR="000A49B0" w:rsidRPr="00B87B33">
        <w:rPr>
          <w:rFonts w:ascii="Times New Roman" w:hAnsi="Times New Roman" w:cs="Times New Roman"/>
          <w:sz w:val="28"/>
          <w:szCs w:val="28"/>
        </w:rPr>
        <w:tab/>
      </w:r>
      <w:r w:rsidR="000A49B0" w:rsidRPr="00B87B33">
        <w:rPr>
          <w:rFonts w:ascii="Times New Roman" w:hAnsi="Times New Roman" w:cs="Times New Roman"/>
          <w:sz w:val="28"/>
          <w:szCs w:val="28"/>
        </w:rPr>
        <w:tab/>
      </w:r>
      <w:r w:rsidRPr="00B87B33">
        <w:rPr>
          <w:rFonts w:ascii="Times New Roman" w:hAnsi="Times New Roman" w:cs="Times New Roman"/>
          <w:sz w:val="28"/>
          <w:szCs w:val="28"/>
        </w:rPr>
        <w:tab/>
      </w:r>
      <w:r w:rsidRPr="00B87B33">
        <w:rPr>
          <w:rFonts w:ascii="Times New Roman" w:hAnsi="Times New Roman" w:cs="Times New Roman"/>
          <w:sz w:val="28"/>
          <w:szCs w:val="28"/>
        </w:rPr>
        <w:tab/>
      </w:r>
      <w:r w:rsidRPr="00B87B33">
        <w:rPr>
          <w:rFonts w:ascii="Times New Roman" w:hAnsi="Times New Roman" w:cs="Times New Roman"/>
          <w:sz w:val="28"/>
          <w:szCs w:val="28"/>
        </w:rPr>
        <w:tab/>
        <w:t>Неверно</w:t>
      </w:r>
    </w:p>
    <w:p w14:paraId="73065EFB" w14:textId="0F6AF77F" w:rsidR="00510522" w:rsidRPr="00B87B33" w:rsidRDefault="00510522" w:rsidP="000A49B0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B33">
        <w:rPr>
          <w:rFonts w:ascii="Times New Roman" w:hAnsi="Times New Roman" w:cs="Times New Roman"/>
          <w:sz w:val="28"/>
        </w:rPr>
        <w:t>Если номинальный доход будет увеличиваться более быстрыми темпами, чем уровень цен, то реальный доход повысится.</w:t>
      </w:r>
    </w:p>
    <w:p w14:paraId="5676AE41" w14:textId="3615AF34" w:rsidR="00510522" w:rsidRPr="00B87B33" w:rsidRDefault="00510522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B33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="000A49B0"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="000A49B0"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608EA8C3" w14:textId="31FFDA22" w:rsidR="00A14986" w:rsidRPr="00B87B33" w:rsidRDefault="000A49B0" w:rsidP="000A49B0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B33">
        <w:rPr>
          <w:rFonts w:ascii="Times New Roman" w:hAnsi="Times New Roman" w:cs="Times New Roman"/>
          <w:sz w:val="28"/>
        </w:rPr>
        <w:t>Мировой опыт свидетельствует, что государство менее способно к эффективному производству, чем частный сектор.</w:t>
      </w:r>
    </w:p>
    <w:p w14:paraId="106A61DF" w14:textId="09B8CF73" w:rsidR="000A49B0" w:rsidRPr="000A49B0" w:rsidRDefault="000A49B0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B33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</w:r>
      <w:r w:rsidRPr="00B87B33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31E059FD" w14:textId="77777777" w:rsidR="00A14986" w:rsidRPr="000A49B0" w:rsidRDefault="00A14986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AE19B4" w14:textId="00978F57" w:rsidR="0062521E" w:rsidRDefault="00A14986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9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2. </w:t>
      </w:r>
      <w:r w:rsidR="00B87B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2521E" w:rsidRPr="000A49B0">
        <w:rPr>
          <w:rFonts w:ascii="Times New Roman" w:hAnsi="Times New Roman" w:cs="Times New Roman"/>
          <w:color w:val="000000"/>
          <w:sz w:val="28"/>
          <w:szCs w:val="28"/>
        </w:rPr>
        <w:t>Выберите один верный вариант ответа. К</w:t>
      </w:r>
      <w:r w:rsidR="0062521E" w:rsidRPr="000A49B0">
        <w:rPr>
          <w:rFonts w:ascii="Times New Roman" w:hAnsi="Times New Roman" w:cs="Times New Roman"/>
          <w:sz w:val="28"/>
          <w:szCs w:val="28"/>
        </w:rPr>
        <w:t>аждое правильно выполненное задание оценивается в 2 балла.</w:t>
      </w:r>
    </w:p>
    <w:p w14:paraId="5162A90A" w14:textId="77777777" w:rsidR="00B87B33" w:rsidRPr="000A49B0" w:rsidRDefault="00B87B33" w:rsidP="000A4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2CED09" w14:textId="65BF4804" w:rsidR="00851F88" w:rsidRPr="00B87B33" w:rsidRDefault="00851F88" w:rsidP="000A49B0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Чем ниже уровень жизни семьи, тем:</w:t>
      </w:r>
    </w:p>
    <w:p w14:paraId="598E6DFA" w14:textId="19462643" w:rsidR="00851F88" w:rsidRPr="00B87B33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Большая доля расходов направляется на приобретение предметов роскоши.</w:t>
      </w:r>
    </w:p>
    <w:p w14:paraId="481DE563" w14:textId="01276A38" w:rsidR="00851F88" w:rsidRPr="00B87B33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Меньшая доля расходов направляется на приобретение продуктов питания.</w:t>
      </w:r>
    </w:p>
    <w:p w14:paraId="3DF5F170" w14:textId="4FA5A95A" w:rsidR="00851F88" w:rsidRPr="00B87B33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Меньшая доля расходов направляется на приобретение услуг.</w:t>
      </w:r>
    </w:p>
    <w:p w14:paraId="1F3C33CD" w14:textId="14060EB9" w:rsidR="00851F88" w:rsidRPr="00B87B33" w:rsidRDefault="00851F88" w:rsidP="000A49B0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Большая доля расходов направляется на приобретение продуктов питания.</w:t>
      </w:r>
    </w:p>
    <w:p w14:paraId="50D21BF8" w14:textId="071A8B62" w:rsidR="00847F9D" w:rsidRPr="00B87B33" w:rsidRDefault="00847F9D" w:rsidP="000A49B0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Единый портал бюджетной системы Российской Федерации – это инструмент реализации принципа _____________ бюджетов бюджетной системы Российской Федерации</w:t>
      </w:r>
    </w:p>
    <w:p w14:paraId="2787E4EB" w14:textId="423F7570" w:rsidR="00847F9D" w:rsidRPr="00B87B33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Прозрачности (открытости).</w:t>
      </w:r>
    </w:p>
    <w:p w14:paraId="2365E477" w14:textId="34BFEEF8" w:rsidR="00847F9D" w:rsidRPr="00B87B33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Эффективности.</w:t>
      </w:r>
    </w:p>
    <w:p w14:paraId="16FA5B96" w14:textId="31A8D353" w:rsidR="00847F9D" w:rsidRPr="00B87B33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Достоверности.</w:t>
      </w:r>
    </w:p>
    <w:p w14:paraId="1D983F5E" w14:textId="0710FC39" w:rsidR="00847F9D" w:rsidRPr="00B87B33" w:rsidRDefault="00847F9D" w:rsidP="000A49B0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Единства.</w:t>
      </w:r>
    </w:p>
    <w:p w14:paraId="2CE0C8AF" w14:textId="77777777" w:rsidR="000A49B0" w:rsidRPr="00B87B33" w:rsidRDefault="000A49B0" w:rsidP="000A49B0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Неограниченная финансовая ответственность возникает, если организационно-правовой  формой предприятия является:</w:t>
      </w:r>
    </w:p>
    <w:p w14:paraId="467FB9FD" w14:textId="0A9F7F27" w:rsidR="000A49B0" w:rsidRPr="00B87B33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</w:rPr>
      </w:pPr>
      <w:r w:rsidRPr="00B87B33">
        <w:rPr>
          <w:sz w:val="28"/>
          <w:szCs w:val="28"/>
        </w:rPr>
        <w:t>Акционерное общество.</w:t>
      </w:r>
    </w:p>
    <w:p w14:paraId="2D0F05A3" w14:textId="2C8A24EF" w:rsidR="000A49B0" w:rsidRPr="00B87B33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</w:rPr>
      </w:pPr>
      <w:r w:rsidRPr="00B87B33">
        <w:rPr>
          <w:sz w:val="28"/>
          <w:szCs w:val="28"/>
        </w:rPr>
        <w:t>Общество с ограниченной ответственностью.</w:t>
      </w:r>
    </w:p>
    <w:p w14:paraId="3458192E" w14:textId="50785ACD" w:rsidR="000A49B0" w:rsidRPr="00B87B33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</w:rPr>
      </w:pPr>
      <w:r w:rsidRPr="00B87B33">
        <w:rPr>
          <w:sz w:val="28"/>
          <w:szCs w:val="28"/>
        </w:rPr>
        <w:t>Полное общество.</w:t>
      </w:r>
    </w:p>
    <w:p w14:paraId="32CAC0D2" w14:textId="0B76E4E9" w:rsidR="000A49B0" w:rsidRPr="00B87B33" w:rsidRDefault="000A49B0" w:rsidP="000A49B0">
      <w:pPr>
        <w:pStyle w:val="a7"/>
        <w:numPr>
          <w:ilvl w:val="0"/>
          <w:numId w:val="24"/>
        </w:numPr>
        <w:spacing w:after="0"/>
        <w:ind w:left="0" w:firstLine="709"/>
        <w:jc w:val="both"/>
        <w:rPr>
          <w:sz w:val="28"/>
          <w:szCs w:val="28"/>
        </w:rPr>
      </w:pPr>
      <w:r w:rsidRPr="00B87B33">
        <w:rPr>
          <w:sz w:val="28"/>
          <w:szCs w:val="28"/>
        </w:rPr>
        <w:t>Единоличное владение.</w:t>
      </w:r>
    </w:p>
    <w:p w14:paraId="071F848E" w14:textId="77777777" w:rsidR="00851F88" w:rsidRPr="000F3B87" w:rsidRDefault="00851F88" w:rsidP="000F3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0A47D" w14:textId="44E4B76E" w:rsidR="00A14986" w:rsidRDefault="00A14986" w:rsidP="00CA5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52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Pr="00CA5752">
        <w:rPr>
          <w:rFonts w:ascii="Times New Roman" w:hAnsi="Times New Roman" w:cs="Times New Roman"/>
          <w:sz w:val="28"/>
          <w:szCs w:val="28"/>
        </w:rPr>
        <w:t xml:space="preserve">Выберите все верные ответы из предложенных вариантов. </w:t>
      </w:r>
      <w:r w:rsidRPr="00CA575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A5752">
        <w:rPr>
          <w:rFonts w:ascii="Times New Roman" w:hAnsi="Times New Roman" w:cs="Times New Roman"/>
          <w:sz w:val="28"/>
          <w:szCs w:val="28"/>
        </w:rPr>
        <w:t>аждое правильно выполненное задание оценивается в 3 балла.</w:t>
      </w:r>
    </w:p>
    <w:p w14:paraId="155DC26B" w14:textId="77777777" w:rsidR="00B87B33" w:rsidRPr="00CA5752" w:rsidRDefault="00B87B33" w:rsidP="00CA5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F30E18" w14:textId="3EC6D5D0" w:rsidR="000F3B87" w:rsidRPr="00B87B33" w:rsidRDefault="000F3B87" w:rsidP="00CA5752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Гражданин интересуется тем, как он может принимать активное участие в обсуждениях бюджета и принятии бюджетных решений. Какие возможности у него есть:</w:t>
      </w:r>
    </w:p>
    <w:p w14:paraId="3E707108" w14:textId="60DCD259" w:rsidR="000F3B87" w:rsidRPr="00B87B33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Направление в письменном виде своих предложений в финансовый орган федерального, регионального или муниципального уровня.</w:t>
      </w:r>
    </w:p>
    <w:p w14:paraId="7AAD103A" w14:textId="33A106FC" w:rsidR="000F3B87" w:rsidRPr="00B87B33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lastRenderedPageBreak/>
        <w:t>Передача своих предложений по бюджету через депутатов соответствующего уровня, округа, территории.</w:t>
      </w:r>
    </w:p>
    <w:p w14:paraId="5C54767B" w14:textId="11E567B7" w:rsidR="000F3B87" w:rsidRPr="00B87B33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Своевременная уплата налогов.</w:t>
      </w:r>
    </w:p>
    <w:p w14:paraId="2F523ECD" w14:textId="6CA1AFE2" w:rsidR="000F3B87" w:rsidRPr="00B87B33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Непосредственное участие в заседании представительного органа соответствующего территориального образования с устными или письменными предложениями.</w:t>
      </w:r>
    </w:p>
    <w:p w14:paraId="01400A74" w14:textId="78A853BF" w:rsidR="000F3B87" w:rsidRPr="00B87B33" w:rsidRDefault="000F3B87" w:rsidP="00CA5752">
      <w:pPr>
        <w:pStyle w:val="a9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Участие в опросах, форумах.</w:t>
      </w:r>
    </w:p>
    <w:p w14:paraId="251DF75B" w14:textId="19406CFB" w:rsidR="00CA5752" w:rsidRPr="00B87B33" w:rsidRDefault="00CA5752" w:rsidP="00CA5752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Потенциальным вкладчикам некоторая компания «Х» обещает выплаты 7% ежемесячно. Несколько ваших друзей уже вошли в программу компании, получили первый доход и теперь зовут вас. Какое решение вы примите (которое можно считать финансово грамотным)?</w:t>
      </w:r>
    </w:p>
    <w:p w14:paraId="09A72EAF" w14:textId="4F8F6DE8" w:rsidR="00CA5752" w:rsidRPr="00B87B33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Обязательно стану участником программы, так как друзья получили хороший доход.</w:t>
      </w:r>
    </w:p>
    <w:p w14:paraId="6DB6B422" w14:textId="64039ECA" w:rsidR="00CA5752" w:rsidRPr="00B87B33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Сравню ставку процента со ставкой по банковским депозитам, и в случае сильного превышения ставки компании «Х», не стану участниками данной программы, так как это верный признак финансовой пирамиды.</w:t>
      </w:r>
    </w:p>
    <w:p w14:paraId="15295DE9" w14:textId="5AD46C79" w:rsidR="00CA5752" w:rsidRPr="00B87B33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Если компания существует более 1 года, и дает такие большие проценты в месяц, то я вложу свои денежные средства.</w:t>
      </w:r>
    </w:p>
    <w:p w14:paraId="6F047A4D" w14:textId="72B3391E" w:rsidR="00CA5752" w:rsidRPr="00B87B33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Если на официальном сайте нет сведений о руководстве и реквизитов организации, то я не стану участникам данной программы, так как это верный признак финансовой пирамиды.</w:t>
      </w:r>
    </w:p>
    <w:p w14:paraId="19D4C0D4" w14:textId="6B50778E" w:rsidR="00CA5752" w:rsidRPr="00B87B33" w:rsidRDefault="00CA5752" w:rsidP="00CA5752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B33">
        <w:rPr>
          <w:rFonts w:ascii="Times New Roman" w:eastAsia="Calibri" w:hAnsi="Times New Roman" w:cs="Times New Roman"/>
          <w:sz w:val="28"/>
          <w:szCs w:val="28"/>
        </w:rPr>
        <w:t>Вложу все свои сбережения, так как предлагается очень выгодный процент.</w:t>
      </w:r>
    </w:p>
    <w:p w14:paraId="3AF7BCCC" w14:textId="69669053" w:rsidR="00A14986" w:rsidRPr="00B87B33" w:rsidRDefault="007D7661" w:rsidP="007D7661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Чем можно объяснить сдвиг кривой спроса на товар:</w:t>
      </w:r>
    </w:p>
    <w:p w14:paraId="72FF5030" w14:textId="0A8E9437" w:rsidR="007D7661" w:rsidRPr="00B87B33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Предложение данного товара по некоторой причине сократилось.</w:t>
      </w:r>
    </w:p>
    <w:p w14:paraId="1AD8AD71" w14:textId="52A19B55" w:rsidR="007D7661" w:rsidRPr="00B87B33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Цена данного товара выросла и, как следствие, потребители стали приобретать этого товара меньше.</w:t>
      </w:r>
    </w:p>
    <w:p w14:paraId="1CD0EF03" w14:textId="5C0ED991" w:rsidR="007D7661" w:rsidRPr="00B87B33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Повысилось качество данного товара и потребители стали приобретать его больше.</w:t>
      </w:r>
    </w:p>
    <w:p w14:paraId="40BD8444" w14:textId="7B8B65ED" w:rsidR="007D7661" w:rsidRPr="00B87B33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 xml:space="preserve">Цена данного товара снизилась потребители стали приобретать его больше. </w:t>
      </w:r>
    </w:p>
    <w:p w14:paraId="4D129EB2" w14:textId="61DFE433" w:rsidR="00A14986" w:rsidRPr="00B87B33" w:rsidRDefault="007D7661" w:rsidP="007D7661">
      <w:pPr>
        <w:pStyle w:val="a9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 xml:space="preserve">Повысились цена на заменители данного товара. </w:t>
      </w:r>
    </w:p>
    <w:p w14:paraId="7910971D" w14:textId="77777777" w:rsidR="004E4597" w:rsidRPr="00CA5752" w:rsidRDefault="004E4597" w:rsidP="00CA57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F0FC83" w14:textId="47DD50AC" w:rsidR="00A14986" w:rsidRDefault="00A14986" w:rsidP="0036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107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="00B87B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393">
        <w:rPr>
          <w:rFonts w:ascii="Times New Roman" w:hAnsi="Times New Roman" w:cs="Times New Roman"/>
          <w:sz w:val="28"/>
          <w:szCs w:val="28"/>
        </w:rPr>
        <w:t xml:space="preserve">Приведите ответ на вопрос. Объяснение ответа не требуется. </w:t>
      </w:r>
      <w:r w:rsidRPr="0036339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63393">
        <w:rPr>
          <w:rFonts w:ascii="Times New Roman" w:hAnsi="Times New Roman" w:cs="Times New Roman"/>
          <w:sz w:val="28"/>
          <w:szCs w:val="28"/>
        </w:rPr>
        <w:t>аждое правильно выполненное задание оценивается в 4 балла.</w:t>
      </w:r>
    </w:p>
    <w:p w14:paraId="106CBA38" w14:textId="77777777" w:rsidR="00B87B33" w:rsidRPr="00363393" w:rsidRDefault="00B87B33" w:rsidP="0036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6B630E" w14:textId="5C72BD48" w:rsidR="007031BE" w:rsidRPr="00D42107" w:rsidRDefault="007031BE" w:rsidP="00D42107">
      <w:pPr>
        <w:pStyle w:val="2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107">
        <w:rPr>
          <w:rFonts w:ascii="Times New Roman" w:hAnsi="Times New Roman" w:cs="Times New Roman"/>
          <w:sz w:val="28"/>
          <w:szCs w:val="28"/>
        </w:rPr>
        <w:t>На сколько процентов изменится объем денежной массы, если скорость обращения денег выросла на 20%, объем производства упал на 10%, а индекс цен составил 0,95?</w:t>
      </w:r>
    </w:p>
    <w:p w14:paraId="12E6A1FC" w14:textId="7C9152A0" w:rsidR="00D42107" w:rsidRPr="00D42107" w:rsidRDefault="00D42107" w:rsidP="00D42107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107">
        <w:rPr>
          <w:rFonts w:ascii="Times New Roman" w:eastAsia="Calibri" w:hAnsi="Times New Roman" w:cs="Times New Roman"/>
          <w:sz w:val="28"/>
          <w:szCs w:val="28"/>
        </w:rPr>
        <w:t xml:space="preserve">Зарплата гражданки составляет 36 тыс. руб. в месяц. У гражданки есть сын в возрасте 14 лет, в связи с чем ей  предоставляется </w:t>
      </w:r>
      <w:hyperlink r:id="rId7">
        <w:r w:rsidRPr="00D42107">
          <w:rPr>
            <w:rFonts w:ascii="Times New Roman" w:eastAsia="Calibri" w:hAnsi="Times New Roman" w:cs="Times New Roman"/>
            <w:sz w:val="28"/>
            <w:szCs w:val="28"/>
          </w:rPr>
          <w:t>стандартный вычет на ребенка</w:t>
        </w:r>
      </w:hyperlink>
      <w:r w:rsidRPr="00D42107">
        <w:rPr>
          <w:rFonts w:ascii="Times New Roman" w:eastAsia="Calibri" w:hAnsi="Times New Roman" w:cs="Times New Roman"/>
          <w:sz w:val="28"/>
          <w:szCs w:val="28"/>
        </w:rPr>
        <w:t xml:space="preserve"> в размере 1400 руб. в месяц. Определите сумму НДФЛ, удерживаемую из доходов работницы.</w:t>
      </w:r>
    </w:p>
    <w:p w14:paraId="55096888" w14:textId="1732EF2B" w:rsidR="00204E84" w:rsidRPr="00204E84" w:rsidRDefault="00204E84" w:rsidP="00204E84">
      <w:pPr>
        <w:pStyle w:val="a9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4">
        <w:rPr>
          <w:rFonts w:ascii="Times New Roman" w:hAnsi="Times New Roman" w:cs="Times New Roman"/>
          <w:sz w:val="28"/>
          <w:szCs w:val="28"/>
        </w:rPr>
        <w:t>Предположим, что спрос на товар представлен уравнением Р=7-0,3</w:t>
      </w:r>
      <w:r w:rsidRPr="00204E84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204E84">
        <w:rPr>
          <w:rFonts w:ascii="Times New Roman" w:hAnsi="Times New Roman" w:cs="Times New Roman"/>
          <w:sz w:val="28"/>
          <w:szCs w:val="28"/>
        </w:rPr>
        <w:t>, а предложение Р=5+0,1</w:t>
      </w:r>
      <w:r w:rsidRPr="00204E84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204E84">
        <w:rPr>
          <w:rFonts w:ascii="Times New Roman" w:hAnsi="Times New Roman" w:cs="Times New Roman"/>
          <w:sz w:val="28"/>
          <w:szCs w:val="28"/>
        </w:rPr>
        <w:t xml:space="preserve">, где Р - цена товара, а </w:t>
      </w:r>
      <w:r w:rsidRPr="00204E84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204E84">
        <w:rPr>
          <w:rFonts w:ascii="Times New Roman" w:hAnsi="Times New Roman" w:cs="Times New Roman"/>
          <w:sz w:val="28"/>
          <w:szCs w:val="28"/>
        </w:rPr>
        <w:t xml:space="preserve">  и </w:t>
      </w:r>
      <w:r w:rsidRPr="00204E84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204E84">
        <w:rPr>
          <w:rFonts w:ascii="Times New Roman" w:hAnsi="Times New Roman" w:cs="Times New Roman"/>
          <w:sz w:val="28"/>
          <w:szCs w:val="28"/>
        </w:rPr>
        <w:t xml:space="preserve"> - объемы, соответственно, спроса и предложения.</w:t>
      </w:r>
      <w:r>
        <w:rPr>
          <w:rFonts w:ascii="Times New Roman" w:hAnsi="Times New Roman" w:cs="Times New Roman"/>
          <w:sz w:val="28"/>
          <w:szCs w:val="28"/>
        </w:rPr>
        <w:t xml:space="preserve"> Чему равны равновесный объем товара на рынке и равновесная </w:t>
      </w:r>
      <w:r>
        <w:rPr>
          <w:rFonts w:ascii="Times New Roman" w:hAnsi="Times New Roman" w:cs="Times New Roman"/>
          <w:sz w:val="28"/>
          <w:szCs w:val="28"/>
        </w:rPr>
        <w:lastRenderedPageBreak/>
        <w:t>цена?</w:t>
      </w:r>
    </w:p>
    <w:p w14:paraId="0EB1D9A2" w14:textId="57F6CC7B" w:rsidR="00D42107" w:rsidRPr="00204E84" w:rsidRDefault="00D42107" w:rsidP="0020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0E4D2" w14:textId="3630A0C1" w:rsidR="00A14986" w:rsidRPr="00B066CF" w:rsidRDefault="00A14986" w:rsidP="00B06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4">
        <w:rPr>
          <w:rFonts w:ascii="Times New Roman" w:hAnsi="Times New Roman" w:cs="Times New Roman"/>
          <w:b/>
          <w:bCs/>
          <w:sz w:val="28"/>
          <w:szCs w:val="28"/>
        </w:rPr>
        <w:t xml:space="preserve">Раздел 5. </w:t>
      </w:r>
      <w:r w:rsidRPr="00B066CF">
        <w:rPr>
          <w:rFonts w:ascii="Times New Roman" w:hAnsi="Times New Roman" w:cs="Times New Roman"/>
          <w:sz w:val="28"/>
          <w:szCs w:val="28"/>
        </w:rPr>
        <w:t xml:space="preserve">Заполните пропуски в тексте, используя предложенные варианты. </w:t>
      </w:r>
      <w:r w:rsidRPr="00B066CF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066CF">
        <w:rPr>
          <w:rFonts w:ascii="Times New Roman" w:hAnsi="Times New Roman" w:cs="Times New Roman"/>
          <w:sz w:val="28"/>
          <w:szCs w:val="28"/>
        </w:rPr>
        <w:t>аждое правильно выполненное задание оценивается в 5 баллов.</w:t>
      </w:r>
    </w:p>
    <w:p w14:paraId="0B66EE76" w14:textId="77777777" w:rsidR="00A14986" w:rsidRPr="00B066CF" w:rsidRDefault="00A14986" w:rsidP="00B06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AE281" w14:textId="26D243FA" w:rsidR="00B066CF" w:rsidRPr="007640E2" w:rsidRDefault="00B066CF" w:rsidP="007640E2">
      <w:pPr>
        <w:pStyle w:val="a9"/>
        <w:widowControl w:val="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E2">
        <w:rPr>
          <w:rFonts w:ascii="Times New Roman" w:hAnsi="Times New Roman" w:cs="Times New Roman"/>
          <w:sz w:val="28"/>
          <w:szCs w:val="28"/>
        </w:rPr>
        <w:t>В случае одновременного уменьшения спроса и предложения (сдвиг кривых спроса и предложения)  происходит однозначное ____________  равновесного объема. Воздействие одновременного уменьшения спроса и предложения на равновесную цену  разнонаправлено: уменьшение спроса ведет к ______________ равновесной цены, а уменьшение предложения – к _____________ равновесной цены. Динамика  равновесной цены зависит от того насколько сильно изменяются спрос и предложение.</w:t>
      </w:r>
    </w:p>
    <w:p w14:paraId="35502A7F" w14:textId="4510FE9D" w:rsidR="00B066CF" w:rsidRPr="007640E2" w:rsidRDefault="00B066CF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E2">
        <w:rPr>
          <w:rFonts w:ascii="Times New Roman" w:hAnsi="Times New Roman" w:cs="Times New Roman"/>
          <w:sz w:val="28"/>
          <w:szCs w:val="28"/>
        </w:rPr>
        <w:t>Подстановки: 1 – уменьшение; 2 – увеличение.</w:t>
      </w:r>
    </w:p>
    <w:p w14:paraId="0D0D2096" w14:textId="2557CCD2" w:rsidR="00C65053" w:rsidRPr="00B87B33" w:rsidRDefault="00C65053" w:rsidP="007640E2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>В ____________ периоде действует закон убывающей предельной отдачи (_______________): начиная с определенного момента, последовательное присоединение единиц ____________ ресурса (например, труда) к неизменному ____________  ресурсу (например, капиталу) дает _______________ добавочный или предельный продукт в расчете на каждую последующую единицу ________________ ресурса.</w:t>
      </w:r>
    </w:p>
    <w:p w14:paraId="62CD4B12" w14:textId="3072C5F3" w:rsidR="00C65053" w:rsidRPr="00B87B33" w:rsidRDefault="00C65053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33">
        <w:rPr>
          <w:rFonts w:ascii="Times New Roman" w:hAnsi="Times New Roman" w:cs="Times New Roman"/>
          <w:sz w:val="28"/>
          <w:szCs w:val="28"/>
        </w:rPr>
        <w:t xml:space="preserve">Подстановки: 1 – краткосрочном; 2 – долгосрочном; </w:t>
      </w:r>
      <w:r w:rsidR="007640E2" w:rsidRPr="00B87B33">
        <w:rPr>
          <w:rFonts w:ascii="Times New Roman" w:hAnsi="Times New Roman" w:cs="Times New Roman"/>
          <w:sz w:val="28"/>
          <w:szCs w:val="28"/>
        </w:rPr>
        <w:t>3 – среднесрочном; 4</w:t>
      </w:r>
      <w:r w:rsidRPr="00B87B33">
        <w:rPr>
          <w:rFonts w:ascii="Times New Roman" w:hAnsi="Times New Roman" w:cs="Times New Roman"/>
          <w:sz w:val="28"/>
          <w:szCs w:val="28"/>
        </w:rPr>
        <w:t xml:space="preserve"> – производительности; </w:t>
      </w:r>
      <w:r w:rsidR="007640E2" w:rsidRPr="00B87B33">
        <w:rPr>
          <w:rFonts w:ascii="Times New Roman" w:hAnsi="Times New Roman" w:cs="Times New Roman"/>
          <w:sz w:val="28"/>
          <w:szCs w:val="28"/>
        </w:rPr>
        <w:t>5 – отдачи; 6</w:t>
      </w:r>
      <w:r w:rsidRPr="00B87B33">
        <w:rPr>
          <w:rFonts w:ascii="Times New Roman" w:hAnsi="Times New Roman" w:cs="Times New Roman"/>
          <w:sz w:val="28"/>
          <w:szCs w:val="28"/>
        </w:rPr>
        <w:t xml:space="preserve"> – мобильности; </w:t>
      </w:r>
      <w:r w:rsidR="007640E2" w:rsidRPr="00B87B33">
        <w:rPr>
          <w:rFonts w:ascii="Times New Roman" w:hAnsi="Times New Roman" w:cs="Times New Roman"/>
          <w:sz w:val="28"/>
          <w:szCs w:val="28"/>
        </w:rPr>
        <w:t>7</w:t>
      </w:r>
      <w:r w:rsidRPr="00B87B33">
        <w:rPr>
          <w:rFonts w:ascii="Times New Roman" w:hAnsi="Times New Roman" w:cs="Times New Roman"/>
          <w:sz w:val="28"/>
          <w:szCs w:val="28"/>
        </w:rPr>
        <w:t xml:space="preserve"> – переменного; </w:t>
      </w:r>
      <w:r w:rsidR="007640E2" w:rsidRPr="00B87B33">
        <w:rPr>
          <w:rFonts w:ascii="Times New Roman" w:hAnsi="Times New Roman" w:cs="Times New Roman"/>
          <w:sz w:val="28"/>
          <w:szCs w:val="28"/>
        </w:rPr>
        <w:t>8</w:t>
      </w:r>
      <w:r w:rsidRPr="00B87B33">
        <w:rPr>
          <w:rFonts w:ascii="Times New Roman" w:hAnsi="Times New Roman" w:cs="Times New Roman"/>
          <w:sz w:val="28"/>
          <w:szCs w:val="28"/>
        </w:rPr>
        <w:t xml:space="preserve"> – постоянного; </w:t>
      </w:r>
      <w:r w:rsidR="007640E2" w:rsidRPr="00B87B33">
        <w:rPr>
          <w:rFonts w:ascii="Times New Roman" w:hAnsi="Times New Roman" w:cs="Times New Roman"/>
          <w:sz w:val="28"/>
          <w:szCs w:val="28"/>
        </w:rPr>
        <w:t>9</w:t>
      </w:r>
      <w:r w:rsidRPr="00B87B33">
        <w:rPr>
          <w:rFonts w:ascii="Times New Roman" w:hAnsi="Times New Roman" w:cs="Times New Roman"/>
          <w:sz w:val="28"/>
          <w:szCs w:val="28"/>
        </w:rPr>
        <w:t xml:space="preserve"> – уменьшающийся; </w:t>
      </w:r>
      <w:r w:rsidR="007640E2" w:rsidRPr="00B87B33">
        <w:rPr>
          <w:rFonts w:ascii="Times New Roman" w:hAnsi="Times New Roman" w:cs="Times New Roman"/>
          <w:sz w:val="28"/>
          <w:szCs w:val="28"/>
        </w:rPr>
        <w:t>10</w:t>
      </w:r>
      <w:r w:rsidRPr="00B87B33">
        <w:rPr>
          <w:rFonts w:ascii="Times New Roman" w:hAnsi="Times New Roman" w:cs="Times New Roman"/>
          <w:sz w:val="28"/>
          <w:szCs w:val="28"/>
        </w:rPr>
        <w:t xml:space="preserve"> – увеличивающийся</w:t>
      </w:r>
      <w:r w:rsidR="007640E2" w:rsidRPr="00B87B3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68EA07" w14:textId="4E38594E" w:rsidR="007640E2" w:rsidRPr="007640E2" w:rsidRDefault="007640E2" w:rsidP="007640E2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7640E2">
        <w:rPr>
          <w:rFonts w:ascii="Times New Roman" w:hAnsi="Times New Roman" w:cs="Times New Roman"/>
          <w:color w:val="000000"/>
          <w:sz w:val="28"/>
        </w:rPr>
        <w:t xml:space="preserve">Олигополия является преобладающей формой современной рыночной структуры. </w:t>
      </w:r>
      <w:r w:rsidRPr="00662A05">
        <w:rPr>
          <w:rFonts w:ascii="Times New Roman" w:hAnsi="Times New Roman" w:cs="Times New Roman"/>
          <w:bCs/>
          <w:color w:val="000000"/>
          <w:sz w:val="28"/>
        </w:rPr>
        <w:t xml:space="preserve">Олигополия </w:t>
      </w:r>
      <w:r w:rsidRPr="007640E2">
        <w:rPr>
          <w:rFonts w:ascii="Times New Roman" w:hAnsi="Times New Roman" w:cs="Times New Roman"/>
          <w:color w:val="000000"/>
          <w:sz w:val="28"/>
        </w:rPr>
        <w:t xml:space="preserve">– это такая рыночная структура, при которой </w:t>
      </w:r>
      <w:r w:rsidR="00662A05">
        <w:rPr>
          <w:rFonts w:ascii="Times New Roman" w:hAnsi="Times New Roman" w:cs="Times New Roman"/>
          <w:color w:val="000000"/>
          <w:sz w:val="28"/>
        </w:rPr>
        <w:t xml:space="preserve">в отрасли </w:t>
      </w:r>
      <w:r w:rsidRPr="007640E2">
        <w:rPr>
          <w:rFonts w:ascii="Times New Roman" w:hAnsi="Times New Roman" w:cs="Times New Roman"/>
          <w:color w:val="000000"/>
          <w:sz w:val="28"/>
        </w:rPr>
        <w:t>доминирует _____________ продавцов. При  таком количестве фирм в отрасли олигополист ___________ принимать во внимание реакцию со стороны конкурентов. В условиях олигополии вход в отрасль новых производителей ___________  барьерами.</w:t>
      </w:r>
    </w:p>
    <w:p w14:paraId="73B96FD4" w14:textId="4F3FC66F" w:rsidR="007640E2" w:rsidRDefault="007640E2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E2">
        <w:rPr>
          <w:rFonts w:ascii="Times New Roman" w:hAnsi="Times New Roman" w:cs="Times New Roman"/>
          <w:sz w:val="28"/>
          <w:szCs w:val="28"/>
        </w:rPr>
        <w:t xml:space="preserve">Подстановки: 1 – около десяти; 2 – около двадцати; 3 – около тридцати; 4 – около сотни; 3 – обязан; 4 – не обязан; 5 – ограничен; 6 – неограничен. </w:t>
      </w:r>
    </w:p>
    <w:p w14:paraId="5CAC7207" w14:textId="77777777" w:rsidR="007640E2" w:rsidRPr="007640E2" w:rsidRDefault="007640E2" w:rsidP="00764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0FB98" w14:textId="2E5FB311" w:rsidR="00A14986" w:rsidRPr="00E16EAF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A05">
        <w:rPr>
          <w:rFonts w:ascii="Times New Roman" w:hAnsi="Times New Roman" w:cs="Times New Roman"/>
          <w:b/>
          <w:bCs/>
          <w:sz w:val="28"/>
          <w:szCs w:val="28"/>
        </w:rPr>
        <w:t>Раздел 6.</w:t>
      </w:r>
      <w:r w:rsidR="00B87B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EAF">
        <w:rPr>
          <w:rFonts w:ascii="Times New Roman" w:hAnsi="Times New Roman" w:cs="Times New Roman"/>
          <w:sz w:val="28"/>
          <w:szCs w:val="28"/>
        </w:rPr>
        <w:t>Решите задачу. Приведите развернутое решение. Каждая правильно выполненная задача оценивается в 25 баллов.</w:t>
      </w:r>
    </w:p>
    <w:p w14:paraId="4D123CC9" w14:textId="77777777" w:rsidR="00D94E39" w:rsidRPr="00D94E39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B6074A" w14:textId="77777777" w:rsidR="00A14986" w:rsidRPr="00E16EAF" w:rsidRDefault="00A14986" w:rsidP="00A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16EAF">
        <w:rPr>
          <w:rFonts w:ascii="Times New Roman" w:hAnsi="Times New Roman" w:cs="Times New Roman"/>
          <w:sz w:val="28"/>
        </w:rPr>
        <w:t xml:space="preserve">1. Следующая информация отражает положение фирмы: функция предельного дохода имеет вид </w:t>
      </w:r>
      <w:r w:rsidRPr="00E16EAF">
        <w:rPr>
          <w:rFonts w:ascii="Times New Roman" w:hAnsi="Times New Roman" w:cs="Times New Roman"/>
          <w:sz w:val="28"/>
          <w:lang w:val="en-US"/>
        </w:rPr>
        <w:t>MR</w:t>
      </w:r>
      <w:r w:rsidRPr="00E16EAF">
        <w:rPr>
          <w:rFonts w:ascii="Times New Roman" w:hAnsi="Times New Roman" w:cs="Times New Roman"/>
          <w:sz w:val="28"/>
        </w:rPr>
        <w:t>=1000-20</w:t>
      </w:r>
      <w:r w:rsidRPr="00E16EAF">
        <w:rPr>
          <w:rFonts w:ascii="Times New Roman" w:hAnsi="Times New Roman" w:cs="Times New Roman"/>
          <w:sz w:val="28"/>
          <w:lang w:val="en-US"/>
        </w:rPr>
        <w:t>Q</w:t>
      </w:r>
      <w:r w:rsidRPr="00E16EAF">
        <w:rPr>
          <w:rFonts w:ascii="Times New Roman" w:hAnsi="Times New Roman" w:cs="Times New Roman"/>
          <w:sz w:val="28"/>
        </w:rPr>
        <w:t xml:space="preserve">; общий доход описывается уравнением </w:t>
      </w:r>
      <w:r w:rsidRPr="00E16EAF">
        <w:rPr>
          <w:rFonts w:ascii="Times New Roman" w:hAnsi="Times New Roman" w:cs="Times New Roman"/>
          <w:sz w:val="28"/>
          <w:lang w:val="en-US"/>
        </w:rPr>
        <w:t>TR</w:t>
      </w:r>
      <w:r w:rsidRPr="00E16EAF">
        <w:rPr>
          <w:rFonts w:ascii="Times New Roman" w:hAnsi="Times New Roman" w:cs="Times New Roman"/>
          <w:sz w:val="28"/>
        </w:rPr>
        <w:t>=1000</w:t>
      </w:r>
      <w:r w:rsidRPr="00E16EAF">
        <w:rPr>
          <w:rFonts w:ascii="Times New Roman" w:hAnsi="Times New Roman" w:cs="Times New Roman"/>
          <w:sz w:val="28"/>
          <w:lang w:val="en-US"/>
        </w:rPr>
        <w:t>Q</w:t>
      </w:r>
      <w:r w:rsidRPr="00E16EAF">
        <w:rPr>
          <w:rFonts w:ascii="Times New Roman" w:hAnsi="Times New Roman" w:cs="Times New Roman"/>
          <w:sz w:val="28"/>
        </w:rPr>
        <w:t>-10</w:t>
      </w:r>
      <w:r w:rsidRPr="00E16EAF">
        <w:rPr>
          <w:rFonts w:ascii="Times New Roman" w:hAnsi="Times New Roman" w:cs="Times New Roman"/>
          <w:sz w:val="28"/>
          <w:lang w:val="en-US"/>
        </w:rPr>
        <w:t>Q</w:t>
      </w:r>
      <w:r w:rsidRPr="00E16EAF">
        <w:rPr>
          <w:rFonts w:ascii="Times New Roman" w:hAnsi="Times New Roman" w:cs="Times New Roman"/>
          <w:sz w:val="28"/>
          <w:vertAlign w:val="superscript"/>
        </w:rPr>
        <w:t>2</w:t>
      </w:r>
      <w:r w:rsidRPr="00E16EAF">
        <w:rPr>
          <w:rFonts w:ascii="Times New Roman" w:hAnsi="Times New Roman" w:cs="Times New Roman"/>
          <w:sz w:val="28"/>
        </w:rPr>
        <w:t xml:space="preserve">; предельные издержки представлены формулой </w:t>
      </w:r>
      <w:r w:rsidRPr="00E16EAF">
        <w:rPr>
          <w:rFonts w:ascii="Times New Roman" w:hAnsi="Times New Roman" w:cs="Times New Roman"/>
          <w:sz w:val="28"/>
          <w:lang w:val="en-US"/>
        </w:rPr>
        <w:t>MC</w:t>
      </w:r>
      <w:r w:rsidRPr="00E16EAF">
        <w:rPr>
          <w:rFonts w:ascii="Times New Roman" w:hAnsi="Times New Roman" w:cs="Times New Roman"/>
          <w:sz w:val="28"/>
        </w:rPr>
        <w:t>=100+10</w:t>
      </w:r>
      <w:r w:rsidRPr="00E16EAF">
        <w:rPr>
          <w:rFonts w:ascii="Times New Roman" w:hAnsi="Times New Roman" w:cs="Times New Roman"/>
          <w:sz w:val="28"/>
          <w:lang w:val="en-US"/>
        </w:rPr>
        <w:t>Q</w:t>
      </w:r>
      <w:r w:rsidRPr="00E16EAF">
        <w:rPr>
          <w:rFonts w:ascii="Times New Roman" w:hAnsi="Times New Roman" w:cs="Times New Roman"/>
          <w:sz w:val="28"/>
        </w:rPr>
        <w:t xml:space="preserve">, где </w:t>
      </w:r>
      <w:r w:rsidRPr="00E16EAF">
        <w:rPr>
          <w:rFonts w:ascii="Times New Roman" w:hAnsi="Times New Roman" w:cs="Times New Roman"/>
          <w:sz w:val="28"/>
          <w:lang w:val="en-US"/>
        </w:rPr>
        <w:t>Q</w:t>
      </w:r>
      <w:r w:rsidRPr="00E16EAF">
        <w:rPr>
          <w:rFonts w:ascii="Times New Roman" w:hAnsi="Times New Roman" w:cs="Times New Roman"/>
          <w:sz w:val="28"/>
        </w:rPr>
        <w:t xml:space="preserve"> – объем выпуска товара Х, Р -  цена единицы товара Х. Определите сколько товара Х будет продано и по какой цене, если:</w:t>
      </w:r>
    </w:p>
    <w:p w14:paraId="424285EA" w14:textId="77777777" w:rsidR="00A14986" w:rsidRPr="00136405" w:rsidRDefault="00A14986" w:rsidP="00A14986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36405">
        <w:rPr>
          <w:rFonts w:ascii="Times New Roman" w:hAnsi="Times New Roman" w:cs="Times New Roman"/>
          <w:sz w:val="28"/>
        </w:rPr>
        <w:t>Фирма функционирует в условиях совершенной конкуренции.</w:t>
      </w:r>
    </w:p>
    <w:p w14:paraId="0D18284B" w14:textId="77777777" w:rsidR="00A14986" w:rsidRPr="00136405" w:rsidRDefault="00A14986" w:rsidP="00A14986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36405">
        <w:rPr>
          <w:rFonts w:ascii="Times New Roman" w:hAnsi="Times New Roman" w:cs="Times New Roman"/>
          <w:sz w:val="28"/>
        </w:rPr>
        <w:t>Фирма функционирует как монополия.</w:t>
      </w:r>
    </w:p>
    <w:p w14:paraId="232C6A7D" w14:textId="46340CE3" w:rsidR="00C52B0E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Известна следующая информация об эластичности спроса населения в текущем году:</w:t>
      </w:r>
    </w:p>
    <w:p w14:paraId="55DF49BD" w14:textId="06FB5BAA" w:rsidR="00C52B0E" w:rsidRPr="00C52B0E" w:rsidRDefault="00C52B0E" w:rsidP="00C52B0E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B0E">
        <w:rPr>
          <w:rFonts w:ascii="Times New Roman" w:hAnsi="Times New Roman" w:cs="Times New Roman"/>
          <w:sz w:val="28"/>
          <w:szCs w:val="28"/>
        </w:rPr>
        <w:t xml:space="preserve">эластичность спроса по цене: </w:t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  <w:t>-0,4;</w:t>
      </w:r>
    </w:p>
    <w:p w14:paraId="1B884212" w14:textId="138DAE18" w:rsidR="00C52B0E" w:rsidRPr="00C52B0E" w:rsidRDefault="00C52B0E" w:rsidP="00C52B0E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B0E">
        <w:rPr>
          <w:rFonts w:ascii="Times New Roman" w:hAnsi="Times New Roman" w:cs="Times New Roman"/>
          <w:sz w:val="28"/>
          <w:szCs w:val="28"/>
        </w:rPr>
        <w:t>эластичность спроса по доходу</w:t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  <w:t>-0,2.</w:t>
      </w:r>
    </w:p>
    <w:p w14:paraId="3D5C93E1" w14:textId="10EF1A79" w:rsidR="00C52B0E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Прогнозируемое изменение в будущем составит:</w:t>
      </w:r>
    </w:p>
    <w:p w14:paraId="3FD74D34" w14:textId="48A130EB" w:rsidR="00C52B0E" w:rsidRPr="00C52B0E" w:rsidRDefault="00C52B0E" w:rsidP="00C52B0E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B0E">
        <w:rPr>
          <w:rFonts w:ascii="Times New Roman" w:hAnsi="Times New Roman" w:cs="Times New Roman"/>
          <w:sz w:val="28"/>
          <w:szCs w:val="28"/>
        </w:rPr>
        <w:lastRenderedPageBreak/>
        <w:t>доходов</w:t>
      </w:r>
      <w:r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  <w:t>+3%</w:t>
      </w:r>
    </w:p>
    <w:p w14:paraId="1F4811CB" w14:textId="70760D7C" w:rsidR="00C52B0E" w:rsidRPr="00C52B0E" w:rsidRDefault="00C52B0E" w:rsidP="00C52B0E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B0E">
        <w:rPr>
          <w:rFonts w:ascii="Times New Roman" w:hAnsi="Times New Roman" w:cs="Times New Roman"/>
          <w:sz w:val="28"/>
          <w:szCs w:val="28"/>
        </w:rPr>
        <w:t>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52B0E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</w:r>
      <w:r w:rsidRPr="00C52B0E">
        <w:rPr>
          <w:rFonts w:ascii="Times New Roman" w:hAnsi="Times New Roman" w:cs="Times New Roman"/>
          <w:sz w:val="28"/>
          <w:szCs w:val="28"/>
        </w:rPr>
        <w:tab/>
        <w:t>+5%.</w:t>
      </w:r>
    </w:p>
    <w:p w14:paraId="5CE8137B" w14:textId="6A588B42" w:rsidR="00C52B0E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общее изменение спроса на товар в будущем году.</w:t>
      </w:r>
    </w:p>
    <w:p w14:paraId="6F00A65E" w14:textId="77777777" w:rsidR="00C52B0E" w:rsidRDefault="00C52B0E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32183E" w14:textId="49698BD1" w:rsidR="00380367" w:rsidRPr="00380367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80367">
        <w:rPr>
          <w:rFonts w:ascii="Times New Roman" w:hAnsi="Times New Roman" w:cs="Times New Roman"/>
          <w:sz w:val="28"/>
        </w:rPr>
        <w:t>3. Имеется следующая информация о распределении доходов в обществе: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463"/>
      </w:tblGrid>
      <w:tr w:rsidR="00380367" w:rsidRPr="00380367" w14:paraId="4B34499E" w14:textId="77777777" w:rsidTr="00380367">
        <w:trPr>
          <w:jc w:val="center"/>
        </w:trPr>
        <w:tc>
          <w:tcPr>
            <w:tcW w:w="2463" w:type="dxa"/>
          </w:tcPr>
          <w:p w14:paraId="36D8F6F6" w14:textId="77777777" w:rsidR="00380367" w:rsidRPr="00380367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463" w:type="dxa"/>
          </w:tcPr>
          <w:p w14:paraId="3C871F8C" w14:textId="77777777" w:rsidR="00380367" w:rsidRPr="00380367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2463" w:type="dxa"/>
          </w:tcPr>
          <w:p w14:paraId="26D21215" w14:textId="77777777" w:rsidR="00380367" w:rsidRPr="00380367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</w:p>
        </w:tc>
        <w:tc>
          <w:tcPr>
            <w:tcW w:w="2463" w:type="dxa"/>
          </w:tcPr>
          <w:p w14:paraId="640C6966" w14:textId="77777777" w:rsidR="00380367" w:rsidRPr="00380367" w:rsidRDefault="00380367" w:rsidP="00380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</w:tr>
      <w:tr w:rsidR="00B87030" w:rsidRPr="00380367" w14:paraId="6564C13E" w14:textId="77777777" w:rsidTr="00D04AC7">
        <w:trPr>
          <w:jc w:val="center"/>
        </w:trPr>
        <w:tc>
          <w:tcPr>
            <w:tcW w:w="2463" w:type="dxa"/>
          </w:tcPr>
          <w:p w14:paraId="2FF90AE4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Ивановы </w:t>
            </w:r>
          </w:p>
        </w:tc>
        <w:tc>
          <w:tcPr>
            <w:tcW w:w="2463" w:type="dxa"/>
            <w:vAlign w:val="center"/>
          </w:tcPr>
          <w:p w14:paraId="0023942A" w14:textId="6A0621F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2463" w:type="dxa"/>
            <w:vAlign w:val="center"/>
          </w:tcPr>
          <w:p w14:paraId="6FF7BFBC" w14:textId="0851F5FF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3" w:type="dxa"/>
          </w:tcPr>
          <w:p w14:paraId="0E837D26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B87030" w:rsidRPr="00380367" w14:paraId="0A9A53F2" w14:textId="77777777" w:rsidTr="00D04AC7">
        <w:trPr>
          <w:jc w:val="center"/>
        </w:trPr>
        <w:tc>
          <w:tcPr>
            <w:tcW w:w="2463" w:type="dxa"/>
          </w:tcPr>
          <w:p w14:paraId="65564854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Семеновы </w:t>
            </w:r>
          </w:p>
        </w:tc>
        <w:tc>
          <w:tcPr>
            <w:tcW w:w="2463" w:type="dxa"/>
            <w:vAlign w:val="center"/>
          </w:tcPr>
          <w:p w14:paraId="3A21B26E" w14:textId="4B56F561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463" w:type="dxa"/>
            <w:vAlign w:val="center"/>
          </w:tcPr>
          <w:p w14:paraId="39C6FFBA" w14:textId="6210577D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</w:tcPr>
          <w:p w14:paraId="224D4D47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B87030" w:rsidRPr="00380367" w14:paraId="70A69F2B" w14:textId="77777777" w:rsidTr="00D04AC7">
        <w:trPr>
          <w:jc w:val="center"/>
        </w:trPr>
        <w:tc>
          <w:tcPr>
            <w:tcW w:w="2463" w:type="dxa"/>
          </w:tcPr>
          <w:p w14:paraId="5D931266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Павловы </w:t>
            </w:r>
          </w:p>
        </w:tc>
        <w:tc>
          <w:tcPr>
            <w:tcW w:w="2463" w:type="dxa"/>
            <w:vAlign w:val="center"/>
          </w:tcPr>
          <w:p w14:paraId="6E35C8B1" w14:textId="27F93AAA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463" w:type="dxa"/>
            <w:vAlign w:val="center"/>
          </w:tcPr>
          <w:p w14:paraId="20610EE3" w14:textId="1F4C66F3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3" w:type="dxa"/>
          </w:tcPr>
          <w:p w14:paraId="4684D32F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B87030" w:rsidRPr="00380367" w14:paraId="2B4CCFCC" w14:textId="77777777" w:rsidTr="00D04AC7">
        <w:trPr>
          <w:jc w:val="center"/>
        </w:trPr>
        <w:tc>
          <w:tcPr>
            <w:tcW w:w="2463" w:type="dxa"/>
          </w:tcPr>
          <w:p w14:paraId="43352071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Кузьмины </w:t>
            </w:r>
          </w:p>
        </w:tc>
        <w:tc>
          <w:tcPr>
            <w:tcW w:w="2463" w:type="dxa"/>
            <w:vAlign w:val="center"/>
          </w:tcPr>
          <w:p w14:paraId="682A7793" w14:textId="51162DED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2463" w:type="dxa"/>
            <w:vAlign w:val="center"/>
          </w:tcPr>
          <w:p w14:paraId="403A2B27" w14:textId="5AECB909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3" w:type="dxa"/>
          </w:tcPr>
          <w:p w14:paraId="12964E76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</w:tr>
      <w:tr w:rsidR="00B87030" w:rsidRPr="00380367" w14:paraId="739B0C30" w14:textId="77777777" w:rsidTr="00D04AC7">
        <w:trPr>
          <w:jc w:val="center"/>
        </w:trPr>
        <w:tc>
          <w:tcPr>
            <w:tcW w:w="2463" w:type="dxa"/>
          </w:tcPr>
          <w:p w14:paraId="3CCC912A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Фроловы </w:t>
            </w:r>
          </w:p>
        </w:tc>
        <w:tc>
          <w:tcPr>
            <w:tcW w:w="2463" w:type="dxa"/>
            <w:vAlign w:val="center"/>
          </w:tcPr>
          <w:p w14:paraId="0EE9B9C0" w14:textId="4683633D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2463" w:type="dxa"/>
            <w:vAlign w:val="center"/>
          </w:tcPr>
          <w:p w14:paraId="3787A4C9" w14:textId="3982F440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3" w:type="dxa"/>
          </w:tcPr>
          <w:p w14:paraId="69C98909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B87030" w:rsidRPr="00380367" w14:paraId="42B6E255" w14:textId="77777777" w:rsidTr="00D04AC7">
        <w:trPr>
          <w:jc w:val="center"/>
        </w:trPr>
        <w:tc>
          <w:tcPr>
            <w:tcW w:w="2463" w:type="dxa"/>
          </w:tcPr>
          <w:p w14:paraId="1E2F7930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463" w:type="dxa"/>
            <w:vAlign w:val="center"/>
          </w:tcPr>
          <w:p w14:paraId="1E48E1B5" w14:textId="6FE113F6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29900</w:t>
            </w:r>
          </w:p>
        </w:tc>
        <w:tc>
          <w:tcPr>
            <w:tcW w:w="2463" w:type="dxa"/>
            <w:vAlign w:val="center"/>
          </w:tcPr>
          <w:p w14:paraId="6D07AA3A" w14:textId="28C7C6F8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63" w:type="dxa"/>
          </w:tcPr>
          <w:p w14:paraId="5A1A6C3A" w14:textId="77777777" w:rsidR="00B87030" w:rsidRPr="00380367" w:rsidRDefault="00B87030" w:rsidP="00B87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367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</w:tr>
    </w:tbl>
    <w:p w14:paraId="7D15BAFB" w14:textId="3EBFDE55" w:rsidR="00380367" w:rsidRPr="00380367" w:rsidRDefault="00380367" w:rsidP="00380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367">
        <w:rPr>
          <w:rFonts w:ascii="Times New Roman" w:hAnsi="Times New Roman" w:cs="Times New Roman"/>
          <w:sz w:val="28"/>
          <w:szCs w:val="28"/>
        </w:rPr>
        <w:t xml:space="preserve">Задание: постройте </w:t>
      </w:r>
      <w:r>
        <w:rPr>
          <w:rFonts w:ascii="Times New Roman" w:hAnsi="Times New Roman" w:cs="Times New Roman"/>
          <w:sz w:val="28"/>
          <w:szCs w:val="28"/>
        </w:rPr>
        <w:t>кривую</w:t>
      </w:r>
      <w:r w:rsidRPr="00380367">
        <w:rPr>
          <w:rFonts w:ascii="Times New Roman" w:hAnsi="Times New Roman" w:cs="Times New Roman"/>
          <w:sz w:val="28"/>
          <w:szCs w:val="28"/>
        </w:rPr>
        <w:t xml:space="preserve"> Лоренца по данным таблицы.</w:t>
      </w:r>
    </w:p>
    <w:p w14:paraId="560EB992" w14:textId="6C3F3FEA" w:rsidR="00394937" w:rsidRPr="00394937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94937">
        <w:rPr>
          <w:sz w:val="28"/>
          <w:szCs w:val="28"/>
        </w:rPr>
        <w:t>4. Определите основной показатель в налоговой декларации</w:t>
      </w:r>
      <w:r w:rsidR="00840900">
        <w:rPr>
          <w:sz w:val="28"/>
          <w:szCs w:val="28"/>
        </w:rPr>
        <w:t xml:space="preserve"> в некоторой условной стране</w:t>
      </w:r>
      <w:r w:rsidRPr="00394937">
        <w:rPr>
          <w:sz w:val="28"/>
          <w:szCs w:val="28"/>
        </w:rPr>
        <w:t xml:space="preserve"> – сумму подоходного налога, подлежащего доплате по итогам финансового года</w:t>
      </w:r>
      <w:r w:rsidR="00840900">
        <w:rPr>
          <w:sz w:val="28"/>
          <w:szCs w:val="28"/>
        </w:rPr>
        <w:t>. Имеется следующая информация.</w:t>
      </w:r>
    </w:p>
    <w:p w14:paraId="0DF20CCE" w14:textId="4E424D1B" w:rsidR="00394937" w:rsidRPr="00394937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94937">
        <w:rPr>
          <w:sz w:val="28"/>
          <w:szCs w:val="28"/>
        </w:rPr>
        <w:t>В пункте 1 Декларации указаны доходы, полученные по месту основной работы с 1 января по 1 сентября, в сумме 2,7 млн.д.ед., а сумма удержанного налога составила 351</w:t>
      </w:r>
      <w:r w:rsidR="00840900">
        <w:rPr>
          <w:sz w:val="28"/>
          <w:szCs w:val="28"/>
        </w:rPr>
        <w:t>,0</w:t>
      </w:r>
      <w:r w:rsidRPr="00394937">
        <w:rPr>
          <w:sz w:val="28"/>
          <w:szCs w:val="28"/>
        </w:rPr>
        <w:t xml:space="preserve"> тыс.д.ед.</w:t>
      </w:r>
    </w:p>
    <w:p w14:paraId="19E1EA7E" w14:textId="77777777" w:rsidR="00394937" w:rsidRPr="00394937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94937">
        <w:rPr>
          <w:sz w:val="28"/>
          <w:szCs w:val="28"/>
        </w:rPr>
        <w:t>В пункте 2 Декларации, т.е. разделе о доходах, полученных не по месту основной работы за год, указана сумма 2,4 млн.д.ед., с которой подоходный налог не был уплачен.</w:t>
      </w:r>
    </w:p>
    <w:p w14:paraId="0AEDAB55" w14:textId="77777777" w:rsidR="00394937" w:rsidRPr="00394937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94937">
        <w:rPr>
          <w:sz w:val="28"/>
          <w:szCs w:val="28"/>
        </w:rPr>
        <w:t>Других доходов гражданин не имел. В тот год действовала следующая шкала:</w:t>
      </w:r>
    </w:p>
    <w:p w14:paraId="5AD2A143" w14:textId="49EC3AF3" w:rsidR="00394937" w:rsidRPr="00394937" w:rsidRDefault="00394937" w:rsidP="00DA07D6">
      <w:pPr>
        <w:pStyle w:val="a7"/>
        <w:numPr>
          <w:ilvl w:val="0"/>
          <w:numId w:val="6"/>
        </w:numPr>
        <w:tabs>
          <w:tab w:val="left" w:pos="1134"/>
        </w:tabs>
        <w:suppressAutoHyphens w:val="0"/>
        <w:spacing w:after="0"/>
        <w:ind w:left="0" w:firstLine="709"/>
        <w:jc w:val="both"/>
        <w:rPr>
          <w:sz w:val="28"/>
          <w:szCs w:val="28"/>
        </w:rPr>
      </w:pPr>
      <w:r w:rsidRPr="00394937">
        <w:rPr>
          <w:sz w:val="28"/>
          <w:szCs w:val="28"/>
        </w:rPr>
        <w:t>на сумму до 3</w:t>
      </w:r>
      <w:r w:rsidR="00840900">
        <w:rPr>
          <w:sz w:val="28"/>
          <w:szCs w:val="28"/>
        </w:rPr>
        <w:t>,0</w:t>
      </w:r>
      <w:r w:rsidRPr="00394937">
        <w:rPr>
          <w:sz w:val="28"/>
          <w:szCs w:val="28"/>
        </w:rPr>
        <w:t xml:space="preserve"> млн.д.ед. в год – 12%.</w:t>
      </w:r>
    </w:p>
    <w:p w14:paraId="5D8168D2" w14:textId="1453F9D7" w:rsidR="00394937" w:rsidRPr="00394937" w:rsidRDefault="00394937" w:rsidP="00DA07D6">
      <w:pPr>
        <w:pStyle w:val="a7"/>
        <w:numPr>
          <w:ilvl w:val="0"/>
          <w:numId w:val="6"/>
        </w:numPr>
        <w:tabs>
          <w:tab w:val="left" w:pos="1134"/>
        </w:tabs>
        <w:suppressAutoHyphens w:val="0"/>
        <w:spacing w:after="0"/>
        <w:ind w:left="0" w:firstLine="709"/>
        <w:jc w:val="both"/>
        <w:rPr>
          <w:sz w:val="28"/>
          <w:szCs w:val="28"/>
        </w:rPr>
      </w:pPr>
      <w:r w:rsidRPr="00394937">
        <w:rPr>
          <w:sz w:val="28"/>
          <w:szCs w:val="28"/>
        </w:rPr>
        <w:t>на сумму, превышающую 3</w:t>
      </w:r>
      <w:r w:rsidR="00840900">
        <w:rPr>
          <w:sz w:val="28"/>
          <w:szCs w:val="28"/>
        </w:rPr>
        <w:t>,0</w:t>
      </w:r>
      <w:r w:rsidRPr="00394937">
        <w:rPr>
          <w:sz w:val="28"/>
          <w:szCs w:val="28"/>
        </w:rPr>
        <w:t xml:space="preserve"> млн.д.ед., но до 6</w:t>
      </w:r>
      <w:r w:rsidR="00840900">
        <w:rPr>
          <w:sz w:val="28"/>
          <w:szCs w:val="28"/>
        </w:rPr>
        <w:t>,0</w:t>
      </w:r>
      <w:r w:rsidRPr="00394937">
        <w:rPr>
          <w:sz w:val="28"/>
          <w:szCs w:val="28"/>
        </w:rPr>
        <w:t xml:space="preserve"> млн.д.ед. – 20%.</w:t>
      </w:r>
    </w:p>
    <w:p w14:paraId="489F2631" w14:textId="77777777" w:rsidR="00394937" w:rsidRPr="00394937" w:rsidRDefault="00394937" w:rsidP="00DA07D6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394937">
        <w:rPr>
          <w:sz w:val="28"/>
          <w:szCs w:val="28"/>
        </w:rPr>
        <w:t>По существовавшим правилам сначала производятся отчисления в пенсионный фонд в размере 1% номинального дохода, вычитается необходимая сумма годовой минимальной заработной платы (14620 д.ед.), а затем с оставшейся суммы начисляется подоходный налог.</w:t>
      </w:r>
    </w:p>
    <w:p w14:paraId="2C46A985" w14:textId="77777777" w:rsidR="00F40E8C" w:rsidRPr="00F40E8C" w:rsidRDefault="00827249" w:rsidP="00F40E8C">
      <w:pPr>
        <w:pStyle w:val="2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0E8C">
        <w:rPr>
          <w:rFonts w:ascii="Times New Roman" w:hAnsi="Times New Roman" w:cs="Times New Roman"/>
          <w:sz w:val="28"/>
          <w:szCs w:val="28"/>
        </w:rPr>
        <w:t xml:space="preserve">5. </w:t>
      </w:r>
      <w:r w:rsidR="00F40E8C" w:rsidRPr="00F40E8C">
        <w:rPr>
          <w:rFonts w:ascii="Times New Roman" w:hAnsi="Times New Roman" w:cs="Times New Roman"/>
          <w:sz w:val="28"/>
          <w:szCs w:val="28"/>
        </w:rPr>
        <w:t>В таблице приведен упрощенный консолидированный балансовый отчет всех коммерческих банков страны. Норма обязательных банковских резервов составляет 20%.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8"/>
        <w:gridCol w:w="1141"/>
        <w:gridCol w:w="1141"/>
        <w:gridCol w:w="1141"/>
        <w:gridCol w:w="1142"/>
      </w:tblGrid>
      <w:tr w:rsidR="00F40E8C" w:rsidRPr="00F40E8C" w14:paraId="7F8217D6" w14:textId="77777777" w:rsidTr="00F40E8C">
        <w:trPr>
          <w:jc w:val="center"/>
        </w:trPr>
        <w:tc>
          <w:tcPr>
            <w:tcW w:w="5358" w:type="dxa"/>
          </w:tcPr>
          <w:p w14:paraId="2DE22C08" w14:textId="77777777" w:rsidR="00F40E8C" w:rsidRPr="00F40E8C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1" w:type="dxa"/>
          </w:tcPr>
          <w:p w14:paraId="58C00B24" w14:textId="77777777" w:rsidR="00F40E8C" w:rsidRPr="00F40E8C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5A7854EB" w14:textId="77777777" w:rsidR="00F40E8C" w:rsidRPr="00F40E8C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555EAA57" w14:textId="77777777" w:rsidR="00F40E8C" w:rsidRPr="00F40E8C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</w:tcPr>
          <w:p w14:paraId="2BB9A5D2" w14:textId="77777777" w:rsidR="00F40E8C" w:rsidRPr="00F40E8C" w:rsidRDefault="00F40E8C" w:rsidP="00F40E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6693" w:rsidRPr="00666693" w14:paraId="5465E85A" w14:textId="77777777" w:rsidTr="00014E02">
        <w:trPr>
          <w:jc w:val="center"/>
        </w:trPr>
        <w:tc>
          <w:tcPr>
            <w:tcW w:w="5358" w:type="dxa"/>
          </w:tcPr>
          <w:p w14:paraId="3CD9739D" w14:textId="77777777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Активы:</w:t>
            </w:r>
          </w:p>
        </w:tc>
        <w:tc>
          <w:tcPr>
            <w:tcW w:w="1141" w:type="dxa"/>
            <w:vAlign w:val="center"/>
          </w:tcPr>
          <w:p w14:paraId="7D352613" w14:textId="585A3949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1" w:type="dxa"/>
            <w:vAlign w:val="center"/>
          </w:tcPr>
          <w:p w14:paraId="7B029126" w14:textId="16600DE6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C874E86" w14:textId="50137AEF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14:paraId="5DDC3DEC" w14:textId="670BF06D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693" w:rsidRPr="00F40E8C" w14:paraId="620F2D05" w14:textId="77777777" w:rsidTr="00F40E8C">
        <w:trPr>
          <w:jc w:val="center"/>
        </w:trPr>
        <w:tc>
          <w:tcPr>
            <w:tcW w:w="5358" w:type="dxa"/>
          </w:tcPr>
          <w:p w14:paraId="648FB9CE" w14:textId="77777777" w:rsidR="00666693" w:rsidRPr="00F40E8C" w:rsidRDefault="00666693" w:rsidP="00666693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Наличные деньги</w:t>
            </w:r>
          </w:p>
        </w:tc>
        <w:tc>
          <w:tcPr>
            <w:tcW w:w="1141" w:type="dxa"/>
          </w:tcPr>
          <w:p w14:paraId="78D8105D" w14:textId="7777777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13F8BBA5" w14:textId="722009A1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8436628" w14:textId="2CD49334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CB2F5BB" w14:textId="7E01F9AE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693" w:rsidRPr="00F40E8C" w14:paraId="2BEADD07" w14:textId="77777777" w:rsidTr="00F40E8C">
        <w:trPr>
          <w:jc w:val="center"/>
        </w:trPr>
        <w:tc>
          <w:tcPr>
            <w:tcW w:w="5358" w:type="dxa"/>
          </w:tcPr>
          <w:p w14:paraId="7B3F11E6" w14:textId="77777777" w:rsidR="00666693" w:rsidRPr="00F40E8C" w:rsidRDefault="00666693" w:rsidP="00666693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Резервы</w:t>
            </w:r>
          </w:p>
        </w:tc>
        <w:tc>
          <w:tcPr>
            <w:tcW w:w="1141" w:type="dxa"/>
          </w:tcPr>
          <w:p w14:paraId="3D9E92C6" w14:textId="7777777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1" w:type="dxa"/>
          </w:tcPr>
          <w:p w14:paraId="07719744" w14:textId="2CC58851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BC4BD4F" w14:textId="71783CE8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59F3C9E" w14:textId="521E5A3A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693" w:rsidRPr="00F40E8C" w14:paraId="556E45D4" w14:textId="77777777" w:rsidTr="00F40E8C">
        <w:trPr>
          <w:jc w:val="center"/>
        </w:trPr>
        <w:tc>
          <w:tcPr>
            <w:tcW w:w="5358" w:type="dxa"/>
          </w:tcPr>
          <w:p w14:paraId="6C2E31ED" w14:textId="77777777" w:rsidR="00666693" w:rsidRPr="00F40E8C" w:rsidRDefault="00666693" w:rsidP="0066669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Ссуды</w:t>
            </w:r>
          </w:p>
        </w:tc>
        <w:tc>
          <w:tcPr>
            <w:tcW w:w="1141" w:type="dxa"/>
          </w:tcPr>
          <w:p w14:paraId="433E4FE0" w14:textId="7777777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488B2B1A" w14:textId="6A2C9BB3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E015F69" w14:textId="1D2D33E5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5B60641" w14:textId="310B64F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693" w:rsidRPr="00F40E8C" w14:paraId="7445F81B" w14:textId="77777777" w:rsidTr="00F40E8C">
        <w:trPr>
          <w:jc w:val="center"/>
        </w:trPr>
        <w:tc>
          <w:tcPr>
            <w:tcW w:w="5358" w:type="dxa"/>
          </w:tcPr>
          <w:p w14:paraId="0279C630" w14:textId="77777777" w:rsidR="00666693" w:rsidRPr="00F40E8C" w:rsidRDefault="00666693" w:rsidP="00666693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</w:p>
        </w:tc>
        <w:tc>
          <w:tcPr>
            <w:tcW w:w="1141" w:type="dxa"/>
          </w:tcPr>
          <w:p w14:paraId="14B4CFB2" w14:textId="7777777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14:paraId="7790923D" w14:textId="19E59956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047364F" w14:textId="505CF9BD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6FB29D3" w14:textId="4C5E151E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693" w:rsidRPr="00666693" w14:paraId="6ECF1178" w14:textId="77777777" w:rsidTr="0055091B">
        <w:trPr>
          <w:jc w:val="center"/>
        </w:trPr>
        <w:tc>
          <w:tcPr>
            <w:tcW w:w="5358" w:type="dxa"/>
          </w:tcPr>
          <w:p w14:paraId="3B4C2390" w14:textId="77777777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Обязательства и собственный капитал:</w:t>
            </w:r>
          </w:p>
        </w:tc>
        <w:tc>
          <w:tcPr>
            <w:tcW w:w="1141" w:type="dxa"/>
            <w:vAlign w:val="center"/>
          </w:tcPr>
          <w:p w14:paraId="72FD199C" w14:textId="05590701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41" w:type="dxa"/>
            <w:vAlign w:val="center"/>
          </w:tcPr>
          <w:p w14:paraId="72CC6EC1" w14:textId="72D73CFF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7C1D056" w14:textId="3DE0C44B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14:paraId="51622E36" w14:textId="18382B45" w:rsidR="00666693" w:rsidRPr="00666693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693" w:rsidRPr="00F40E8C" w14:paraId="66B017D3" w14:textId="77777777" w:rsidTr="00F40E8C">
        <w:trPr>
          <w:jc w:val="center"/>
        </w:trPr>
        <w:tc>
          <w:tcPr>
            <w:tcW w:w="5358" w:type="dxa"/>
          </w:tcPr>
          <w:p w14:paraId="18DE13D2" w14:textId="77777777" w:rsidR="00666693" w:rsidRPr="00F40E8C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Вклады до востребования</w:t>
            </w:r>
          </w:p>
        </w:tc>
        <w:tc>
          <w:tcPr>
            <w:tcW w:w="1141" w:type="dxa"/>
          </w:tcPr>
          <w:p w14:paraId="1AAB1012" w14:textId="7777777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41" w:type="dxa"/>
          </w:tcPr>
          <w:p w14:paraId="2F943F88" w14:textId="4627BCA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55618B3" w14:textId="6B01FBDA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2FE7221" w14:textId="464BF4FA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693" w:rsidRPr="00F40E8C" w14:paraId="24FE5A77" w14:textId="77777777" w:rsidTr="00F40E8C">
        <w:trPr>
          <w:jc w:val="center"/>
        </w:trPr>
        <w:tc>
          <w:tcPr>
            <w:tcW w:w="5358" w:type="dxa"/>
          </w:tcPr>
          <w:p w14:paraId="0C8EE241" w14:textId="77777777" w:rsidR="00666693" w:rsidRPr="00F40E8C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1141" w:type="dxa"/>
          </w:tcPr>
          <w:p w14:paraId="608AA0F7" w14:textId="7777777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14:paraId="414E1D44" w14:textId="60DAA306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CC58501" w14:textId="4449DE1C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08C6641" w14:textId="7D7D203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693" w:rsidRPr="00F40E8C" w14:paraId="46AEABB6" w14:textId="77777777" w:rsidTr="00F40E8C">
        <w:trPr>
          <w:jc w:val="center"/>
        </w:trPr>
        <w:tc>
          <w:tcPr>
            <w:tcW w:w="5358" w:type="dxa"/>
          </w:tcPr>
          <w:p w14:paraId="4CE156E1" w14:textId="77777777" w:rsidR="00666693" w:rsidRPr="00F40E8C" w:rsidRDefault="00666693" w:rsidP="00666693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Займы из центрального банка</w:t>
            </w:r>
          </w:p>
        </w:tc>
        <w:tc>
          <w:tcPr>
            <w:tcW w:w="1141" w:type="dxa"/>
          </w:tcPr>
          <w:p w14:paraId="7BCED2CC" w14:textId="77777777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</w:tcPr>
          <w:p w14:paraId="4879CCE0" w14:textId="5E5F651B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3B59574" w14:textId="0F30CE1A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8334214" w14:textId="3EAD08A1" w:rsidR="00666693" w:rsidRPr="00F40E8C" w:rsidRDefault="00666693" w:rsidP="006666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7EBE3C" w14:textId="77777777" w:rsidR="00F40E8C" w:rsidRPr="00F40E8C" w:rsidRDefault="00F40E8C" w:rsidP="00F40E8C">
      <w:pPr>
        <w:pStyle w:val="2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0E8C">
        <w:rPr>
          <w:rFonts w:ascii="Times New Roman" w:hAnsi="Times New Roman" w:cs="Times New Roman"/>
          <w:sz w:val="28"/>
          <w:szCs w:val="28"/>
        </w:rPr>
        <w:t>Задание: составьте балансовые отчеты после совершения каждой из приведенных ниже операций; при этом имейте ввиду, что представленный в таблице отчет предшествует каждой операции.</w:t>
      </w:r>
    </w:p>
    <w:p w14:paraId="4354C74F" w14:textId="77777777" w:rsidR="00F40E8C" w:rsidRPr="00F40E8C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0E8C">
        <w:rPr>
          <w:rFonts w:ascii="Times New Roman" w:hAnsi="Times New Roman" w:cs="Times New Roman"/>
          <w:sz w:val="28"/>
          <w:szCs w:val="28"/>
        </w:rPr>
        <w:t xml:space="preserve">Клиент вносит вклад в размере 5 ден.ед. наличными, банки перечисляют его в </w:t>
      </w:r>
      <w:r w:rsidRPr="00F40E8C">
        <w:rPr>
          <w:rFonts w:ascii="Times New Roman" w:hAnsi="Times New Roman" w:cs="Times New Roman"/>
          <w:sz w:val="28"/>
          <w:szCs w:val="28"/>
        </w:rPr>
        <w:lastRenderedPageBreak/>
        <w:t>резерв. Заполните колонку 1.</w:t>
      </w:r>
    </w:p>
    <w:p w14:paraId="08BDA571" w14:textId="279983CC" w:rsidR="00F40E8C" w:rsidRPr="00F40E8C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0E8C">
        <w:rPr>
          <w:rFonts w:ascii="Times New Roman" w:hAnsi="Times New Roman" w:cs="Times New Roman"/>
          <w:sz w:val="28"/>
          <w:szCs w:val="28"/>
        </w:rPr>
        <w:t>Банковская система продает ценный бумаги стоимостью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E8C">
        <w:rPr>
          <w:rFonts w:ascii="Times New Roman" w:hAnsi="Times New Roman" w:cs="Times New Roman"/>
          <w:sz w:val="28"/>
          <w:szCs w:val="28"/>
        </w:rPr>
        <w:t xml:space="preserve">ден.ед.. Заполните колонку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40E8C">
        <w:rPr>
          <w:rFonts w:ascii="Times New Roman" w:hAnsi="Times New Roman" w:cs="Times New Roman"/>
          <w:sz w:val="28"/>
          <w:szCs w:val="28"/>
        </w:rPr>
        <w:t>.</w:t>
      </w:r>
    </w:p>
    <w:p w14:paraId="6E808B5B" w14:textId="11918A12" w:rsidR="00F40E8C" w:rsidRPr="00F40E8C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0E8C">
        <w:rPr>
          <w:rFonts w:ascii="Times New Roman" w:hAnsi="Times New Roman" w:cs="Times New Roman"/>
          <w:sz w:val="28"/>
          <w:szCs w:val="28"/>
        </w:rPr>
        <w:t xml:space="preserve">Предположив, что банки расширяют объем предоставляемых ссуд на максимально возможную величину, заполните колонку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0E8C">
        <w:rPr>
          <w:rFonts w:ascii="Times New Roman" w:hAnsi="Times New Roman" w:cs="Times New Roman"/>
          <w:sz w:val="28"/>
          <w:szCs w:val="28"/>
        </w:rPr>
        <w:t>.</w:t>
      </w:r>
    </w:p>
    <w:p w14:paraId="546F21CF" w14:textId="6E8BE0A1" w:rsidR="00F40E8C" w:rsidRPr="00F40E8C" w:rsidRDefault="00F40E8C" w:rsidP="00F40E8C">
      <w:pPr>
        <w:widowControl w:val="0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0E8C">
        <w:rPr>
          <w:rFonts w:ascii="Times New Roman" w:hAnsi="Times New Roman" w:cs="Times New Roman"/>
          <w:sz w:val="28"/>
          <w:szCs w:val="28"/>
        </w:rPr>
        <w:t xml:space="preserve">Центральный банк предоставляет заем в размере 10 ден.ед.. Заполните колонку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0E8C">
        <w:rPr>
          <w:rFonts w:ascii="Times New Roman" w:hAnsi="Times New Roman" w:cs="Times New Roman"/>
          <w:sz w:val="28"/>
          <w:szCs w:val="28"/>
        </w:rPr>
        <w:t>.</w:t>
      </w:r>
    </w:p>
    <w:sectPr w:rsidR="00F40E8C" w:rsidRPr="00F40E8C" w:rsidSect="00A7033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5CE7A" w14:textId="77777777" w:rsidR="00553652" w:rsidRDefault="00553652" w:rsidP="00A70331">
      <w:pPr>
        <w:spacing w:after="0" w:line="240" w:lineRule="auto"/>
      </w:pPr>
      <w:r>
        <w:separator/>
      </w:r>
    </w:p>
  </w:endnote>
  <w:endnote w:type="continuationSeparator" w:id="0">
    <w:p w14:paraId="54546D26" w14:textId="77777777" w:rsidR="00553652" w:rsidRDefault="00553652" w:rsidP="00A70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627379866"/>
      <w:docPartObj>
        <w:docPartGallery w:val="Page Numbers (Bottom of Page)"/>
        <w:docPartUnique/>
      </w:docPartObj>
    </w:sdtPr>
    <w:sdtEndPr/>
    <w:sdtContent>
      <w:p w14:paraId="170FA3E3" w14:textId="6810C2AA" w:rsidR="00A70331" w:rsidRPr="00A70331" w:rsidRDefault="00A70331" w:rsidP="00A7033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70331">
          <w:rPr>
            <w:rFonts w:ascii="Times New Roman" w:hAnsi="Times New Roman" w:cs="Times New Roman"/>
            <w:sz w:val="24"/>
            <w:szCs w:val="24"/>
          </w:rPr>
          <w:t>2</w: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AE7D3" w14:textId="77777777" w:rsidR="00553652" w:rsidRDefault="00553652" w:rsidP="00A70331">
      <w:pPr>
        <w:spacing w:after="0" w:line="240" w:lineRule="auto"/>
      </w:pPr>
      <w:r>
        <w:separator/>
      </w:r>
    </w:p>
  </w:footnote>
  <w:footnote w:type="continuationSeparator" w:id="0">
    <w:p w14:paraId="1065C98B" w14:textId="77777777" w:rsidR="00553652" w:rsidRDefault="00553652" w:rsidP="00A70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A782" w14:textId="06C864C7" w:rsidR="00A70331" w:rsidRPr="00A70331" w:rsidRDefault="00A70331" w:rsidP="00A14986">
    <w:pPr>
      <w:pStyle w:val="a3"/>
      <w:jc w:val="right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Всероссийская олимпиада школьников по экономике</w:t>
    </w:r>
    <w:r w:rsidR="00A14986">
      <w:rPr>
        <w:rFonts w:ascii="Times New Roman" w:hAnsi="Times New Roman" w:cs="Times New Roman"/>
        <w:b/>
        <w:bCs/>
        <w:sz w:val="24"/>
        <w:szCs w:val="24"/>
      </w:rPr>
      <w:t xml:space="preserve">                    10-11 класс</w:t>
    </w:r>
  </w:p>
  <w:p w14:paraId="05ED2FBC" w14:textId="4B476937" w:rsid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0D9C51BA" w14:textId="5B2A86E0" w:rsidR="00A70331" w:rsidRP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2024/2025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CBA"/>
    <w:multiLevelType w:val="hybridMultilevel"/>
    <w:tmpl w:val="A84CE076"/>
    <w:lvl w:ilvl="0" w:tplc="AA64378A">
      <w:numFmt w:val="bullet"/>
      <w:lvlText w:val=""/>
      <w:lvlJc w:val="left"/>
      <w:pPr>
        <w:ind w:left="1429" w:hanging="360"/>
      </w:pPr>
      <w:rPr>
        <w:rFonts w:ascii="Symbol" w:hAnsi="Symbol" w:hint="default"/>
        <w:spacing w:val="0"/>
        <w:w w:val="100"/>
        <w:position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DD5A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344F15"/>
    <w:multiLevelType w:val="hybridMultilevel"/>
    <w:tmpl w:val="88303D28"/>
    <w:lvl w:ilvl="0" w:tplc="07C439BC">
      <w:start w:val="1"/>
      <w:numFmt w:val="bullet"/>
      <w:lvlText w:val=""/>
      <w:lvlJc w:val="left"/>
      <w:pPr>
        <w:tabs>
          <w:tab w:val="num" w:pos="1321"/>
        </w:tabs>
        <w:ind w:left="1321" w:firstLine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A758CD"/>
    <w:multiLevelType w:val="hybridMultilevel"/>
    <w:tmpl w:val="DCA8DC7A"/>
    <w:lvl w:ilvl="0" w:tplc="04190015">
      <w:start w:val="1"/>
      <w:numFmt w:val="upperLetter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E402B93"/>
    <w:multiLevelType w:val="hybridMultilevel"/>
    <w:tmpl w:val="BF9C5E6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8C6AB2"/>
    <w:multiLevelType w:val="hybridMultilevel"/>
    <w:tmpl w:val="1B04BB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1936C0"/>
    <w:multiLevelType w:val="hybridMultilevel"/>
    <w:tmpl w:val="363869B0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38D346CD"/>
    <w:multiLevelType w:val="hybridMultilevel"/>
    <w:tmpl w:val="E362DC1E"/>
    <w:lvl w:ilvl="0" w:tplc="B2202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7752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8951D1"/>
    <w:multiLevelType w:val="hybridMultilevel"/>
    <w:tmpl w:val="2534BF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A671910"/>
    <w:multiLevelType w:val="hybridMultilevel"/>
    <w:tmpl w:val="7F1AA056"/>
    <w:lvl w:ilvl="0" w:tplc="AA64378A">
      <w:numFmt w:val="bullet"/>
      <w:lvlText w:val=""/>
      <w:lvlJc w:val="left"/>
      <w:pPr>
        <w:ind w:left="1429" w:hanging="360"/>
      </w:pPr>
      <w:rPr>
        <w:rFonts w:ascii="Symbol" w:hAnsi="Symbol" w:hint="default"/>
        <w:spacing w:val="0"/>
        <w:w w:val="100"/>
        <w:position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3409A8"/>
    <w:multiLevelType w:val="hybridMultilevel"/>
    <w:tmpl w:val="A7BA13A0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78C6991"/>
    <w:multiLevelType w:val="hybridMultilevel"/>
    <w:tmpl w:val="A116508C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9F43C5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D0710ED"/>
    <w:multiLevelType w:val="hybridMultilevel"/>
    <w:tmpl w:val="306E57EA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5EC60B2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ED30C7A"/>
    <w:multiLevelType w:val="hybridMultilevel"/>
    <w:tmpl w:val="D2D8471A"/>
    <w:lvl w:ilvl="0" w:tplc="45760CB4">
      <w:start w:val="1"/>
      <w:numFmt w:val="decimal"/>
      <w:lvlText w:val="%1."/>
      <w:lvlJc w:val="left"/>
      <w:pPr>
        <w:ind w:left="1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609800A5"/>
    <w:multiLevelType w:val="hybridMultilevel"/>
    <w:tmpl w:val="AA900B8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35A2FDE"/>
    <w:multiLevelType w:val="hybridMultilevel"/>
    <w:tmpl w:val="10B2F9B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4BA11AD"/>
    <w:multiLevelType w:val="singleLevel"/>
    <w:tmpl w:val="A4CE1A1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652213F4"/>
    <w:multiLevelType w:val="hybridMultilevel"/>
    <w:tmpl w:val="3FFE89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D0400E6"/>
    <w:multiLevelType w:val="hybridMultilevel"/>
    <w:tmpl w:val="41C48600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D1D36A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160466B"/>
    <w:multiLevelType w:val="hybridMultilevel"/>
    <w:tmpl w:val="9626C670"/>
    <w:lvl w:ilvl="0" w:tplc="AA64378A">
      <w:numFmt w:val="bullet"/>
      <w:lvlText w:val=""/>
      <w:lvlJc w:val="left"/>
      <w:pPr>
        <w:ind w:left="1429" w:hanging="360"/>
      </w:pPr>
      <w:rPr>
        <w:rFonts w:ascii="Symbol" w:hAnsi="Symbol" w:hint="default"/>
        <w:spacing w:val="0"/>
        <w:w w:val="100"/>
        <w:position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2795758"/>
    <w:multiLevelType w:val="hybridMultilevel"/>
    <w:tmpl w:val="16AE5380"/>
    <w:lvl w:ilvl="0" w:tplc="01C8A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CC57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8CC6F41"/>
    <w:multiLevelType w:val="hybridMultilevel"/>
    <w:tmpl w:val="B75A8DE6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7" w15:restartNumberingAfterBreak="0">
    <w:nsid w:val="7A090ED1"/>
    <w:multiLevelType w:val="hybridMultilevel"/>
    <w:tmpl w:val="33BAB0F8"/>
    <w:lvl w:ilvl="0" w:tplc="91CCE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0"/>
  </w:num>
  <w:num w:numId="4">
    <w:abstractNumId w:val="10"/>
  </w:num>
  <w:num w:numId="5">
    <w:abstractNumId w:val="8"/>
  </w:num>
  <w:num w:numId="6">
    <w:abstractNumId w:val="23"/>
  </w:num>
  <w:num w:numId="7">
    <w:abstractNumId w:val="22"/>
  </w:num>
  <w:num w:numId="8">
    <w:abstractNumId w:val="13"/>
  </w:num>
  <w:num w:numId="9">
    <w:abstractNumId w:val="25"/>
  </w:num>
  <w:num w:numId="10">
    <w:abstractNumId w:val="1"/>
  </w:num>
  <w:num w:numId="11">
    <w:abstractNumId w:val="15"/>
  </w:num>
  <w:num w:numId="12">
    <w:abstractNumId w:val="19"/>
  </w:num>
  <w:num w:numId="13">
    <w:abstractNumId w:val="24"/>
  </w:num>
  <w:num w:numId="14">
    <w:abstractNumId w:val="5"/>
  </w:num>
  <w:num w:numId="15">
    <w:abstractNumId w:val="7"/>
  </w:num>
  <w:num w:numId="16">
    <w:abstractNumId w:val="11"/>
  </w:num>
  <w:num w:numId="17">
    <w:abstractNumId w:val="16"/>
  </w:num>
  <w:num w:numId="18">
    <w:abstractNumId w:val="18"/>
  </w:num>
  <w:num w:numId="19">
    <w:abstractNumId w:val="6"/>
  </w:num>
  <w:num w:numId="20">
    <w:abstractNumId w:val="14"/>
  </w:num>
  <w:num w:numId="21">
    <w:abstractNumId w:val="21"/>
  </w:num>
  <w:num w:numId="22">
    <w:abstractNumId w:val="26"/>
  </w:num>
  <w:num w:numId="23">
    <w:abstractNumId w:val="20"/>
  </w:num>
  <w:num w:numId="24">
    <w:abstractNumId w:val="3"/>
  </w:num>
  <w:num w:numId="25">
    <w:abstractNumId w:val="9"/>
  </w:num>
  <w:num w:numId="26">
    <w:abstractNumId w:val="17"/>
  </w:num>
  <w:num w:numId="27">
    <w:abstractNumId w:val="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F7"/>
    <w:rsid w:val="000457A8"/>
    <w:rsid w:val="000A49B0"/>
    <w:rsid w:val="000F3B87"/>
    <w:rsid w:val="0013456B"/>
    <w:rsid w:val="001B7CB0"/>
    <w:rsid w:val="001C072D"/>
    <w:rsid w:val="00204E84"/>
    <w:rsid w:val="00222AFA"/>
    <w:rsid w:val="002710CB"/>
    <w:rsid w:val="00296704"/>
    <w:rsid w:val="002C1428"/>
    <w:rsid w:val="002D08E8"/>
    <w:rsid w:val="00313AEC"/>
    <w:rsid w:val="003321CA"/>
    <w:rsid w:val="00363393"/>
    <w:rsid w:val="00366252"/>
    <w:rsid w:val="00380367"/>
    <w:rsid w:val="00394937"/>
    <w:rsid w:val="003A02D6"/>
    <w:rsid w:val="003A28AD"/>
    <w:rsid w:val="003D645D"/>
    <w:rsid w:val="003E3CED"/>
    <w:rsid w:val="00427128"/>
    <w:rsid w:val="004324CE"/>
    <w:rsid w:val="00443AD4"/>
    <w:rsid w:val="00444F71"/>
    <w:rsid w:val="00464D8D"/>
    <w:rsid w:val="004A72D9"/>
    <w:rsid w:val="004E4597"/>
    <w:rsid w:val="00510522"/>
    <w:rsid w:val="005449D2"/>
    <w:rsid w:val="00553652"/>
    <w:rsid w:val="00576042"/>
    <w:rsid w:val="005954F7"/>
    <w:rsid w:val="00610C3B"/>
    <w:rsid w:val="00614847"/>
    <w:rsid w:val="0061741F"/>
    <w:rsid w:val="0062521E"/>
    <w:rsid w:val="00626CFB"/>
    <w:rsid w:val="00640CF5"/>
    <w:rsid w:val="00662A05"/>
    <w:rsid w:val="00666693"/>
    <w:rsid w:val="006733B6"/>
    <w:rsid w:val="006F37F4"/>
    <w:rsid w:val="007031BE"/>
    <w:rsid w:val="007640E2"/>
    <w:rsid w:val="00777A6B"/>
    <w:rsid w:val="007B4D18"/>
    <w:rsid w:val="007D7661"/>
    <w:rsid w:val="00827249"/>
    <w:rsid w:val="00840900"/>
    <w:rsid w:val="00847F9D"/>
    <w:rsid w:val="00851F88"/>
    <w:rsid w:val="008D59FB"/>
    <w:rsid w:val="008F37E0"/>
    <w:rsid w:val="00945C21"/>
    <w:rsid w:val="009817A2"/>
    <w:rsid w:val="009935CE"/>
    <w:rsid w:val="009A32C3"/>
    <w:rsid w:val="009B646A"/>
    <w:rsid w:val="009D3C67"/>
    <w:rsid w:val="00A14986"/>
    <w:rsid w:val="00A70331"/>
    <w:rsid w:val="00B01F29"/>
    <w:rsid w:val="00B066CF"/>
    <w:rsid w:val="00B42FA1"/>
    <w:rsid w:val="00B87030"/>
    <w:rsid w:val="00B87B33"/>
    <w:rsid w:val="00BB6523"/>
    <w:rsid w:val="00C52B0E"/>
    <w:rsid w:val="00C65053"/>
    <w:rsid w:val="00CA5752"/>
    <w:rsid w:val="00CB193E"/>
    <w:rsid w:val="00D37EBC"/>
    <w:rsid w:val="00D42107"/>
    <w:rsid w:val="00D64AF7"/>
    <w:rsid w:val="00D94E39"/>
    <w:rsid w:val="00DA07D6"/>
    <w:rsid w:val="00DE0D0F"/>
    <w:rsid w:val="00E04F92"/>
    <w:rsid w:val="00E25E93"/>
    <w:rsid w:val="00EE6539"/>
    <w:rsid w:val="00F40E8C"/>
    <w:rsid w:val="00F90628"/>
    <w:rsid w:val="00F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07A1"/>
  <w15:chartTrackingRefBased/>
  <w15:docId w15:val="{85581CBD-AF60-4337-B5FF-C44D44F7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9B0"/>
  </w:style>
  <w:style w:type="paragraph" w:styleId="4">
    <w:name w:val="heading 4"/>
    <w:basedOn w:val="a"/>
    <w:next w:val="a"/>
    <w:link w:val="40"/>
    <w:qFormat/>
    <w:rsid w:val="00C52B0E"/>
    <w:pPr>
      <w:keepNext/>
      <w:spacing w:before="240" w:after="60" w:line="360" w:lineRule="exact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C52B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40E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4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2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lavkniga.ru/situations/k503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1431</Words>
  <Characters>10209</Characters>
  <Application>Microsoft Office Word</Application>
  <DocSecurity>0</DocSecurity>
  <Lines>200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2024-10-21T06:54:00Z</dcterms:created>
  <dcterms:modified xsi:type="dcterms:W3CDTF">2024-10-21T08:01:00Z</dcterms:modified>
</cp:coreProperties>
</file>